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88" w:rsidRPr="00A669D9" w:rsidRDefault="0026519C" w:rsidP="00A669D9">
      <w:pPr>
        <w:spacing w:after="360"/>
        <w:ind w:left="1134" w:right="1134"/>
        <w:jc w:val="center"/>
        <w:rPr>
          <w:b/>
        </w:rPr>
      </w:pPr>
      <w:r w:rsidRPr="00A669D9">
        <w:rPr>
          <w:b/>
        </w:rPr>
        <w:t>CONCURS</w:t>
      </w:r>
      <w:r w:rsidR="002B0208" w:rsidRPr="00A669D9">
        <w:rPr>
          <w:b/>
        </w:rPr>
        <w:br/>
      </w:r>
      <w:r w:rsidRPr="00A669D9">
        <w:rPr>
          <w:b/>
        </w:rPr>
        <w:t>de s</w:t>
      </w:r>
      <w:r w:rsidR="002B0208" w:rsidRPr="00A669D9">
        <w:rPr>
          <w:b/>
        </w:rPr>
        <w:t>electare</w:t>
      </w:r>
      <w:r w:rsidRPr="00A669D9">
        <w:rPr>
          <w:b/>
        </w:rPr>
        <w:t xml:space="preserve"> </w:t>
      </w:r>
      <w:r w:rsidR="002B0208" w:rsidRPr="00A669D9">
        <w:rPr>
          <w:b/>
        </w:rPr>
        <w:t>a</w:t>
      </w:r>
      <w:r w:rsidR="00161528" w:rsidRPr="00A669D9">
        <w:rPr>
          <w:b/>
        </w:rPr>
        <w:t xml:space="preserve"> unui </w:t>
      </w:r>
      <w:r w:rsidR="002B0208" w:rsidRPr="00A669D9">
        <w:rPr>
          <w:b/>
        </w:rPr>
        <w:t>exper</w:t>
      </w:r>
      <w:r w:rsidR="00161528" w:rsidRPr="00A669D9">
        <w:rPr>
          <w:b/>
        </w:rPr>
        <w:t xml:space="preserve">t </w:t>
      </w:r>
      <w:r w:rsidR="002B0208" w:rsidRPr="00A669D9">
        <w:rPr>
          <w:b/>
        </w:rPr>
        <w:t xml:space="preserve">pentru elaborarea </w:t>
      </w:r>
      <w:r w:rsidR="00F07423" w:rsidRPr="00A669D9">
        <w:rPr>
          <w:b/>
        </w:rPr>
        <w:t>sinteze</w:t>
      </w:r>
      <w:r w:rsidR="00161528" w:rsidRPr="00A669D9">
        <w:rPr>
          <w:b/>
        </w:rPr>
        <w:t>i d</w:t>
      </w:r>
      <w:r w:rsidR="002B0208" w:rsidRPr="00A669D9">
        <w:rPr>
          <w:b/>
        </w:rPr>
        <w:t>e politici educa</w:t>
      </w:r>
      <w:r w:rsidR="00A1286B" w:rsidRPr="00A669D9">
        <w:rPr>
          <w:b/>
        </w:rPr>
        <w:t>ț</w:t>
      </w:r>
      <w:r w:rsidR="002B0208" w:rsidRPr="00A669D9">
        <w:rPr>
          <w:b/>
        </w:rPr>
        <w:t>ionale</w:t>
      </w:r>
      <w:r w:rsidR="00F07423" w:rsidRPr="00A669D9">
        <w:rPr>
          <w:b/>
        </w:rPr>
        <w:t xml:space="preserve"> (</w:t>
      </w:r>
      <w:r w:rsidR="00F07423" w:rsidRPr="00A669D9">
        <w:rPr>
          <w:b/>
          <w:i/>
          <w:lang w:val="en-US"/>
        </w:rPr>
        <w:t>policy brief</w:t>
      </w:r>
      <w:r w:rsidR="00F07423" w:rsidRPr="00A669D9">
        <w:rPr>
          <w:b/>
        </w:rPr>
        <w:t>)</w:t>
      </w:r>
      <w:r w:rsidR="00161528" w:rsidRPr="00A669D9">
        <w:rPr>
          <w:b/>
        </w:rPr>
        <w:t xml:space="preserve"> </w:t>
      </w:r>
      <w:r w:rsidR="005577A6" w:rsidRPr="005577A6">
        <w:rPr>
          <w:b/>
        </w:rPr>
        <w:t>"Evaluarea calității educației: abordări participative, bazate pe dovezi"</w:t>
      </w:r>
    </w:p>
    <w:p w:rsidR="00A1286B" w:rsidRPr="00A669D9" w:rsidRDefault="00A1286B" w:rsidP="00A669D9">
      <w:pPr>
        <w:pStyle w:val="Default"/>
        <w:spacing w:after="240"/>
        <w:jc w:val="both"/>
        <w:rPr>
          <w:sz w:val="22"/>
          <w:szCs w:val="22"/>
        </w:rPr>
      </w:pPr>
      <w:r w:rsidRPr="00A669D9">
        <w:rPr>
          <w:sz w:val="22"/>
          <w:szCs w:val="22"/>
        </w:rPr>
        <w:t>Institutul de Politici Publice (IPP) implementează pe parcursul anului 20</w:t>
      </w:r>
      <w:r w:rsidR="005577A6">
        <w:rPr>
          <w:sz w:val="22"/>
          <w:szCs w:val="22"/>
        </w:rPr>
        <w:t>20</w:t>
      </w:r>
      <w:r w:rsidRPr="00A669D9">
        <w:rPr>
          <w:sz w:val="22"/>
          <w:szCs w:val="22"/>
        </w:rPr>
        <w:t xml:space="preserve"> Proiectul </w:t>
      </w:r>
      <w:r w:rsidRPr="00A669D9">
        <w:rPr>
          <w:b/>
          <w:i/>
          <w:sz w:val="22"/>
          <w:szCs w:val="22"/>
        </w:rPr>
        <w:t>“Valorificarea oportunităților de implicare efectivă a părinților, comunităților și societății civile în guvernanța educației”</w:t>
      </w:r>
      <w:r w:rsidRPr="00A669D9">
        <w:rPr>
          <w:sz w:val="22"/>
          <w:szCs w:val="22"/>
        </w:rPr>
        <w:t>, desfășurat în cadrul Proiectul de Sprijinire a Educației în Republica Moldova, finanțat de Instituțiile pentru o Societate Deschisă prin intermediul Fundației Soros-Moldova / Departamentul Buna Guvernare.</w:t>
      </w:r>
    </w:p>
    <w:p w:rsidR="007371AF" w:rsidRPr="00A669D9" w:rsidRDefault="009F419F" w:rsidP="00A669D9">
      <w:pPr>
        <w:pStyle w:val="Default"/>
        <w:spacing w:after="240"/>
        <w:jc w:val="both"/>
        <w:rPr>
          <w:sz w:val="22"/>
          <w:szCs w:val="22"/>
        </w:rPr>
      </w:pPr>
      <w:r w:rsidRPr="00A669D9">
        <w:rPr>
          <w:sz w:val="22"/>
          <w:szCs w:val="22"/>
        </w:rPr>
        <w:t>IPP anun</w:t>
      </w:r>
      <w:r w:rsidR="00A1286B" w:rsidRPr="00A669D9">
        <w:rPr>
          <w:sz w:val="22"/>
          <w:szCs w:val="22"/>
        </w:rPr>
        <w:t>ț</w:t>
      </w:r>
      <w:r w:rsidRPr="00A669D9">
        <w:rPr>
          <w:sz w:val="22"/>
          <w:szCs w:val="22"/>
        </w:rPr>
        <w:t xml:space="preserve">ă un concurs de selectare a </w:t>
      </w:r>
      <w:r w:rsidR="00161528" w:rsidRPr="00A669D9">
        <w:rPr>
          <w:sz w:val="22"/>
          <w:szCs w:val="22"/>
        </w:rPr>
        <w:t xml:space="preserve">unui </w:t>
      </w:r>
      <w:r w:rsidR="00A1286B" w:rsidRPr="00A669D9">
        <w:rPr>
          <w:sz w:val="22"/>
          <w:szCs w:val="22"/>
        </w:rPr>
        <w:t>exper</w:t>
      </w:r>
      <w:r w:rsidR="00161528" w:rsidRPr="00A669D9">
        <w:rPr>
          <w:sz w:val="22"/>
          <w:szCs w:val="22"/>
        </w:rPr>
        <w:t>t</w:t>
      </w:r>
      <w:r w:rsidR="007371AF" w:rsidRPr="00A669D9">
        <w:rPr>
          <w:sz w:val="22"/>
          <w:szCs w:val="22"/>
        </w:rPr>
        <w:t xml:space="preserve"> ce v</w:t>
      </w:r>
      <w:r w:rsidR="00161528" w:rsidRPr="00A669D9">
        <w:rPr>
          <w:sz w:val="22"/>
          <w:szCs w:val="22"/>
        </w:rPr>
        <w:t>a</w:t>
      </w:r>
      <w:r w:rsidR="007371AF" w:rsidRPr="00A669D9">
        <w:rPr>
          <w:sz w:val="22"/>
          <w:szCs w:val="22"/>
        </w:rPr>
        <w:t xml:space="preserve"> elabora </w:t>
      </w:r>
      <w:r w:rsidR="00161528" w:rsidRPr="00A669D9">
        <w:rPr>
          <w:sz w:val="22"/>
          <w:szCs w:val="22"/>
        </w:rPr>
        <w:t>sinteza</w:t>
      </w:r>
      <w:r w:rsidR="00F07423" w:rsidRPr="00A669D9">
        <w:rPr>
          <w:sz w:val="22"/>
          <w:szCs w:val="22"/>
        </w:rPr>
        <w:t xml:space="preserve"> de politici educa</w:t>
      </w:r>
      <w:r w:rsidR="00A1286B" w:rsidRPr="00A669D9">
        <w:rPr>
          <w:sz w:val="22"/>
          <w:szCs w:val="22"/>
        </w:rPr>
        <w:t>ț</w:t>
      </w:r>
      <w:r w:rsidR="00F07423" w:rsidRPr="00A669D9">
        <w:rPr>
          <w:sz w:val="22"/>
          <w:szCs w:val="22"/>
        </w:rPr>
        <w:t>ionale (</w:t>
      </w:r>
      <w:proofErr w:type="spellStart"/>
      <w:r w:rsidR="00F07423" w:rsidRPr="00096348">
        <w:rPr>
          <w:i/>
          <w:sz w:val="22"/>
          <w:szCs w:val="22"/>
        </w:rPr>
        <w:t>policy</w:t>
      </w:r>
      <w:proofErr w:type="spellEnd"/>
      <w:r w:rsidR="00F07423" w:rsidRPr="00096348">
        <w:rPr>
          <w:i/>
          <w:sz w:val="22"/>
          <w:szCs w:val="22"/>
        </w:rPr>
        <w:t xml:space="preserve"> </w:t>
      </w:r>
      <w:proofErr w:type="spellStart"/>
      <w:r w:rsidR="00F07423" w:rsidRPr="00096348">
        <w:rPr>
          <w:i/>
          <w:sz w:val="22"/>
          <w:szCs w:val="22"/>
        </w:rPr>
        <w:t>brief</w:t>
      </w:r>
      <w:proofErr w:type="spellEnd"/>
      <w:r w:rsidR="00F07423" w:rsidRPr="00A669D9">
        <w:rPr>
          <w:sz w:val="22"/>
          <w:szCs w:val="22"/>
        </w:rPr>
        <w:t>)</w:t>
      </w:r>
      <w:r w:rsidR="00161528" w:rsidRPr="00A669D9">
        <w:rPr>
          <w:sz w:val="22"/>
          <w:szCs w:val="22"/>
        </w:rPr>
        <w:t xml:space="preserve">  „</w:t>
      </w:r>
      <w:r w:rsidR="005577A6" w:rsidRPr="005577A6">
        <w:rPr>
          <w:sz w:val="22"/>
          <w:szCs w:val="22"/>
        </w:rPr>
        <w:t>Evaluarea calității educației: abordări participative, bazate pe dovezi</w:t>
      </w:r>
      <w:r w:rsidR="00161528" w:rsidRPr="00A669D9">
        <w:rPr>
          <w:sz w:val="22"/>
          <w:szCs w:val="22"/>
        </w:rPr>
        <w:t>”.</w:t>
      </w:r>
    </w:p>
    <w:p w:rsidR="00161528" w:rsidRPr="00A669D9" w:rsidRDefault="005577A6" w:rsidP="00A669D9">
      <w:pPr>
        <w:pStyle w:val="Default"/>
        <w:spacing w:after="240"/>
        <w:jc w:val="both"/>
        <w:rPr>
          <w:sz w:val="22"/>
          <w:szCs w:val="22"/>
        </w:rPr>
      </w:pPr>
      <w:r w:rsidRPr="005577A6">
        <w:rPr>
          <w:sz w:val="22"/>
          <w:szCs w:val="22"/>
        </w:rPr>
        <w:t>În sinteza de politici educaționale vor fi abordate problemele ce țin de modalitățile de implicare a părinților, comunităților locale și a organizațiilor societății civile în evaluarea calității educației atât la nivel de instituție, cât și la nivel național. Metodologia de cercetare se va baza pe analiza comparată a practicilor naționale și internaționale, fiind abordate atât aspectele ce țin de cadrul normativ-juridic, cât și cele cu caracter instituțional. Accentul se va pune pe modul în care guvernarea oferă elevilor, părinților, comunităților, organizațiilor societății civile instrumente efective de participare în evaluarea calității educației, pe măsura în care sistemul educațional din țara noastră este deschis participării beneficiarii direcți și indirecți ai educației în procesele de evaluare.</w:t>
      </w:r>
    </w:p>
    <w:p w:rsidR="005577A6" w:rsidRPr="005577A6" w:rsidRDefault="005577A6" w:rsidP="005577A6">
      <w:pPr>
        <w:pStyle w:val="Default"/>
        <w:spacing w:after="240"/>
        <w:jc w:val="both"/>
        <w:rPr>
          <w:sz w:val="22"/>
          <w:szCs w:val="22"/>
        </w:rPr>
      </w:pPr>
      <w:r w:rsidRPr="005577A6">
        <w:rPr>
          <w:sz w:val="22"/>
          <w:szCs w:val="22"/>
        </w:rPr>
        <w:t>Cercetările preconizate se vor baza atât pe analiza documentelor de politici în vigoare, a experienței naționale și internaționale în domeniu, cât și pe percepția publică a calității educației.</w:t>
      </w:r>
    </w:p>
    <w:p w:rsidR="005577A6" w:rsidRDefault="005577A6" w:rsidP="005577A6">
      <w:pPr>
        <w:pStyle w:val="Default"/>
        <w:spacing w:after="240"/>
        <w:jc w:val="both"/>
      </w:pPr>
      <w:r w:rsidRPr="005577A6">
        <w:rPr>
          <w:sz w:val="22"/>
          <w:szCs w:val="22"/>
        </w:rPr>
        <w:t>Valoarea adăugată preconizată a sintezei de politici va consta în recomandările de dezvoltare și de consolidare a politicilor educaționale orientate spre creșterea gradului de implicare a părinților, comunităților și organizațiilor societății civile în procesele de evaluare a calității educației.</w:t>
      </w:r>
    </w:p>
    <w:p w:rsidR="00850412" w:rsidRPr="005577A6" w:rsidRDefault="00850412" w:rsidP="00A669D9">
      <w:pPr>
        <w:spacing w:after="40"/>
      </w:pPr>
      <w:r w:rsidRPr="005577A6">
        <w:t>Cerin</w:t>
      </w:r>
      <w:r w:rsidR="00A1286B" w:rsidRPr="005577A6">
        <w:t>ț</w:t>
      </w:r>
      <w:r w:rsidRPr="005577A6">
        <w:t>e fa</w:t>
      </w:r>
      <w:r w:rsidR="00A1286B" w:rsidRPr="005577A6">
        <w:t>ț</w:t>
      </w:r>
      <w:r w:rsidRPr="005577A6">
        <w:t>ă de candida</w:t>
      </w:r>
      <w:r w:rsidR="00A1286B" w:rsidRPr="005577A6">
        <w:t>ț</w:t>
      </w:r>
      <w:r w:rsidRPr="005577A6">
        <w:t>i:</w:t>
      </w:r>
    </w:p>
    <w:p w:rsidR="00850412" w:rsidRPr="00A669D9" w:rsidRDefault="00850412" w:rsidP="00A669D9">
      <w:pPr>
        <w:pStyle w:val="ListParagraph"/>
        <w:numPr>
          <w:ilvl w:val="0"/>
          <w:numId w:val="3"/>
        </w:numPr>
        <w:spacing w:after="40"/>
        <w:ind w:left="714" w:hanging="357"/>
        <w:contextualSpacing w:val="0"/>
      </w:pPr>
      <w:r w:rsidRPr="00A669D9">
        <w:t>exp</w:t>
      </w:r>
      <w:r w:rsidR="00F07423" w:rsidRPr="00A669D9">
        <w:t>erien</w:t>
      </w:r>
      <w:r w:rsidR="00A1286B" w:rsidRPr="00A669D9">
        <w:t>ț</w:t>
      </w:r>
      <w:r w:rsidR="00F07423" w:rsidRPr="00A669D9">
        <w:t xml:space="preserve">ă în elaborarea de studii/sinteze </w:t>
      </w:r>
      <w:r w:rsidRPr="00A669D9">
        <w:t>de politici educa</w:t>
      </w:r>
      <w:r w:rsidR="00A1286B" w:rsidRPr="00A669D9">
        <w:t>ț</w:t>
      </w:r>
      <w:r w:rsidRPr="00A669D9">
        <w:t>ionale;</w:t>
      </w:r>
    </w:p>
    <w:p w:rsidR="00850412" w:rsidRPr="00A669D9" w:rsidRDefault="00DB55BA" w:rsidP="00A669D9">
      <w:pPr>
        <w:pStyle w:val="ListParagraph"/>
        <w:numPr>
          <w:ilvl w:val="0"/>
          <w:numId w:val="3"/>
        </w:numPr>
        <w:spacing w:after="40"/>
        <w:ind w:left="714" w:hanging="357"/>
        <w:contextualSpacing w:val="0"/>
      </w:pPr>
      <w:r w:rsidRPr="00A669D9">
        <w:t>cunoa</w:t>
      </w:r>
      <w:r w:rsidR="00A1286B" w:rsidRPr="00A669D9">
        <w:t>ș</w:t>
      </w:r>
      <w:r w:rsidRPr="00A669D9">
        <w:t xml:space="preserve">terea </w:t>
      </w:r>
      <w:r w:rsidR="00F24B56" w:rsidRPr="00A669D9">
        <w:t>experien</w:t>
      </w:r>
      <w:r w:rsidR="00A1286B" w:rsidRPr="00A669D9">
        <w:t>ț</w:t>
      </w:r>
      <w:r w:rsidR="00F24B56" w:rsidRPr="00A669D9">
        <w:t>ei interna</w:t>
      </w:r>
      <w:r w:rsidR="00A1286B" w:rsidRPr="00A669D9">
        <w:t>ț</w:t>
      </w:r>
      <w:r w:rsidR="00F24B56" w:rsidRPr="00A669D9">
        <w:t>ionale</w:t>
      </w:r>
      <w:r w:rsidRPr="00A669D9">
        <w:t xml:space="preserve"> </w:t>
      </w:r>
      <w:r w:rsidR="00F24B56" w:rsidRPr="00A669D9">
        <w:t xml:space="preserve">în domeniul </w:t>
      </w:r>
      <w:r w:rsidRPr="00A669D9">
        <w:t xml:space="preserve"> </w:t>
      </w:r>
      <w:r w:rsidR="00F24B56" w:rsidRPr="00A669D9">
        <w:t>învă</w:t>
      </w:r>
      <w:r w:rsidR="00A1286B" w:rsidRPr="00A669D9">
        <w:t>ț</w:t>
      </w:r>
      <w:r w:rsidR="00F24B56" w:rsidRPr="00A669D9">
        <w:t xml:space="preserve">ământului </w:t>
      </w:r>
      <w:r w:rsidR="00DA69FE" w:rsidRPr="00A669D9">
        <w:t xml:space="preserve">primar, gimnazial </w:t>
      </w:r>
      <w:r w:rsidR="00A1286B" w:rsidRPr="00A669D9">
        <w:t>ș</w:t>
      </w:r>
      <w:r w:rsidR="00DA69FE" w:rsidRPr="00A669D9">
        <w:t>i liceal</w:t>
      </w:r>
      <w:r w:rsidR="00850412" w:rsidRPr="00A669D9">
        <w:t>;</w:t>
      </w:r>
    </w:p>
    <w:p w:rsidR="00F24B56" w:rsidRPr="00A669D9" w:rsidRDefault="00F24B56" w:rsidP="00A669D9">
      <w:pPr>
        <w:pStyle w:val="ListParagraph"/>
        <w:numPr>
          <w:ilvl w:val="0"/>
          <w:numId w:val="3"/>
        </w:numPr>
        <w:spacing w:after="40"/>
        <w:ind w:left="714" w:hanging="357"/>
        <w:contextualSpacing w:val="0"/>
      </w:pPr>
      <w:r w:rsidRPr="00A669D9">
        <w:t>experien</w:t>
      </w:r>
      <w:r w:rsidR="00A1286B" w:rsidRPr="00A669D9">
        <w:t>ț</w:t>
      </w:r>
      <w:r w:rsidRPr="00A669D9">
        <w:t xml:space="preserve">ă de lucru în cercetare, management </w:t>
      </w:r>
      <w:r w:rsidR="00F07423" w:rsidRPr="00A669D9">
        <w:t>educa</w:t>
      </w:r>
      <w:r w:rsidR="00A1286B" w:rsidRPr="00A669D9">
        <w:t>ț</w:t>
      </w:r>
      <w:r w:rsidR="00F07423" w:rsidRPr="00A669D9">
        <w:t xml:space="preserve">ional </w:t>
      </w:r>
      <w:r w:rsidRPr="00A669D9">
        <w:t xml:space="preserve">sau în </w:t>
      </w:r>
      <w:r w:rsidR="0026519C" w:rsidRPr="00A669D9">
        <w:t xml:space="preserve">cadrul </w:t>
      </w:r>
      <w:r w:rsidRPr="00A669D9">
        <w:t>ONG-uri</w:t>
      </w:r>
      <w:r w:rsidR="0026519C" w:rsidRPr="00A669D9">
        <w:t>lor</w:t>
      </w:r>
      <w:r w:rsidRPr="00A669D9">
        <w:t xml:space="preserve"> active în domeniul educa</w:t>
      </w:r>
      <w:r w:rsidR="00A1286B" w:rsidRPr="00A669D9">
        <w:t>ț</w:t>
      </w:r>
      <w:r w:rsidRPr="00A669D9">
        <w:t>iei, vizibile la nivel na</w:t>
      </w:r>
      <w:r w:rsidR="00A1286B" w:rsidRPr="00A669D9">
        <w:t>ț</w:t>
      </w:r>
      <w:r w:rsidRPr="00A669D9">
        <w:t>ional;</w:t>
      </w:r>
    </w:p>
    <w:p w:rsidR="00DB55BA" w:rsidRPr="00A669D9" w:rsidRDefault="00DB55BA" w:rsidP="00A669D9">
      <w:pPr>
        <w:pStyle w:val="ListParagraph"/>
        <w:numPr>
          <w:ilvl w:val="0"/>
          <w:numId w:val="3"/>
        </w:numPr>
        <w:contextualSpacing w:val="0"/>
      </w:pPr>
      <w:r w:rsidRPr="00A669D9">
        <w:t>cunoa</w:t>
      </w:r>
      <w:r w:rsidR="00A1286B" w:rsidRPr="00A669D9">
        <w:t>ș</w:t>
      </w:r>
      <w:r w:rsidRPr="00A669D9">
        <w:t>terea limbii engleze constituie un avantaj.</w:t>
      </w:r>
    </w:p>
    <w:p w:rsidR="00DB55BA" w:rsidRPr="00A669D9" w:rsidRDefault="00DB55BA" w:rsidP="00A669D9">
      <w:pPr>
        <w:pStyle w:val="Default"/>
        <w:spacing w:after="120"/>
        <w:jc w:val="both"/>
        <w:rPr>
          <w:sz w:val="22"/>
          <w:szCs w:val="22"/>
        </w:rPr>
      </w:pPr>
      <w:r w:rsidRPr="00A669D9">
        <w:rPr>
          <w:sz w:val="22"/>
          <w:szCs w:val="22"/>
        </w:rPr>
        <w:t xml:space="preserve">Termenul de elaborare a </w:t>
      </w:r>
      <w:r w:rsidR="00F07423" w:rsidRPr="00A669D9">
        <w:rPr>
          <w:sz w:val="22"/>
          <w:szCs w:val="22"/>
        </w:rPr>
        <w:t>sinteze</w:t>
      </w:r>
      <w:r w:rsidR="00096348">
        <w:rPr>
          <w:sz w:val="22"/>
          <w:szCs w:val="22"/>
        </w:rPr>
        <w:t>i</w:t>
      </w:r>
      <w:r w:rsidR="00F07423" w:rsidRPr="00A669D9">
        <w:rPr>
          <w:sz w:val="22"/>
          <w:szCs w:val="22"/>
        </w:rPr>
        <w:t xml:space="preserve"> de politici</w:t>
      </w:r>
      <w:r w:rsidRPr="00A669D9">
        <w:rPr>
          <w:sz w:val="22"/>
          <w:szCs w:val="22"/>
        </w:rPr>
        <w:t xml:space="preserve">: </w:t>
      </w:r>
      <w:r w:rsidR="00A24FCA">
        <w:rPr>
          <w:sz w:val="22"/>
          <w:szCs w:val="22"/>
        </w:rPr>
        <w:t xml:space="preserve">30 </w:t>
      </w:r>
      <w:r w:rsidR="00834CEF">
        <w:rPr>
          <w:sz w:val="22"/>
          <w:szCs w:val="22"/>
        </w:rPr>
        <w:t>mai</w:t>
      </w:r>
      <w:r w:rsidRPr="00A669D9">
        <w:rPr>
          <w:sz w:val="22"/>
          <w:szCs w:val="22"/>
        </w:rPr>
        <w:t xml:space="preserve"> 20</w:t>
      </w:r>
      <w:r w:rsidR="005577A6">
        <w:rPr>
          <w:sz w:val="22"/>
          <w:szCs w:val="22"/>
        </w:rPr>
        <w:t>20</w:t>
      </w:r>
      <w:r w:rsidRPr="00A669D9">
        <w:rPr>
          <w:sz w:val="22"/>
          <w:szCs w:val="22"/>
        </w:rPr>
        <w:t>.</w:t>
      </w:r>
    </w:p>
    <w:p w:rsidR="00DB55BA" w:rsidRPr="00A669D9" w:rsidRDefault="00DB55BA" w:rsidP="00A669D9">
      <w:pPr>
        <w:pStyle w:val="Default"/>
        <w:spacing w:after="120"/>
        <w:jc w:val="both"/>
        <w:rPr>
          <w:sz w:val="22"/>
          <w:szCs w:val="22"/>
        </w:rPr>
      </w:pPr>
      <w:r w:rsidRPr="00A669D9">
        <w:rPr>
          <w:sz w:val="22"/>
          <w:szCs w:val="22"/>
        </w:rPr>
        <w:t>Limba în care va fi prezentat</w:t>
      </w:r>
      <w:r w:rsidR="00F07423" w:rsidRPr="00A669D9">
        <w:rPr>
          <w:sz w:val="22"/>
          <w:szCs w:val="22"/>
        </w:rPr>
        <w:t>ă sinteza de politici</w:t>
      </w:r>
      <w:r w:rsidRPr="00A669D9">
        <w:rPr>
          <w:sz w:val="22"/>
          <w:szCs w:val="22"/>
        </w:rPr>
        <w:t xml:space="preserve">: </w:t>
      </w:r>
      <w:r w:rsidR="001765C2" w:rsidRPr="00A669D9">
        <w:rPr>
          <w:sz w:val="22"/>
          <w:szCs w:val="22"/>
        </w:rPr>
        <w:t>r</w:t>
      </w:r>
      <w:r w:rsidRPr="00A669D9">
        <w:rPr>
          <w:sz w:val="22"/>
          <w:szCs w:val="22"/>
        </w:rPr>
        <w:t>omâna.</w:t>
      </w:r>
    </w:p>
    <w:p w:rsidR="00F24B56" w:rsidRPr="00A669D9" w:rsidRDefault="00F24B56" w:rsidP="00A669D9">
      <w:pPr>
        <w:pStyle w:val="Default"/>
        <w:spacing w:after="240"/>
        <w:jc w:val="both"/>
        <w:rPr>
          <w:sz w:val="22"/>
          <w:szCs w:val="22"/>
        </w:rPr>
      </w:pPr>
      <w:r w:rsidRPr="00A669D9">
        <w:rPr>
          <w:sz w:val="22"/>
          <w:szCs w:val="22"/>
        </w:rPr>
        <w:t xml:space="preserve">Volumul </w:t>
      </w:r>
      <w:r w:rsidR="00F07423" w:rsidRPr="00A669D9">
        <w:rPr>
          <w:sz w:val="22"/>
          <w:szCs w:val="22"/>
        </w:rPr>
        <w:t>sintezei de politici</w:t>
      </w:r>
      <w:r w:rsidRPr="00A669D9">
        <w:rPr>
          <w:sz w:val="22"/>
          <w:szCs w:val="22"/>
        </w:rPr>
        <w:t xml:space="preserve">: </w:t>
      </w:r>
      <w:r w:rsidR="00A24FCA" w:rsidRPr="00A24FCA">
        <w:rPr>
          <w:sz w:val="22"/>
          <w:szCs w:val="22"/>
        </w:rPr>
        <w:t>sumarul (1-2 pagini) plus textul de bază (15-20 de pagini , fără anexe)</w:t>
      </w:r>
      <w:r w:rsidRPr="00A669D9">
        <w:rPr>
          <w:sz w:val="22"/>
          <w:szCs w:val="22"/>
        </w:rPr>
        <w:t xml:space="preserve">, font </w:t>
      </w:r>
      <w:proofErr w:type="spellStart"/>
      <w:r w:rsidRPr="00A669D9">
        <w:rPr>
          <w:sz w:val="22"/>
          <w:szCs w:val="22"/>
        </w:rPr>
        <w:t>Calibri</w:t>
      </w:r>
      <w:proofErr w:type="spellEnd"/>
      <w:r w:rsidRPr="00A669D9">
        <w:rPr>
          <w:sz w:val="22"/>
          <w:szCs w:val="22"/>
        </w:rPr>
        <w:t>, dimensiunea caracterelor 11 pt., spa</w:t>
      </w:r>
      <w:r w:rsidR="00A1286B" w:rsidRPr="00A669D9">
        <w:rPr>
          <w:sz w:val="22"/>
          <w:szCs w:val="22"/>
        </w:rPr>
        <w:t>ț</w:t>
      </w:r>
      <w:r w:rsidRPr="00A669D9">
        <w:rPr>
          <w:sz w:val="22"/>
          <w:szCs w:val="22"/>
        </w:rPr>
        <w:t>ierea 1 interval.</w:t>
      </w:r>
    </w:p>
    <w:p w:rsidR="00DB55BA" w:rsidRPr="00A669D9" w:rsidRDefault="00DB55BA" w:rsidP="00A669D9">
      <w:pPr>
        <w:pStyle w:val="Default"/>
        <w:spacing w:after="120"/>
        <w:jc w:val="both"/>
        <w:rPr>
          <w:sz w:val="22"/>
          <w:szCs w:val="22"/>
        </w:rPr>
      </w:pPr>
      <w:r w:rsidRPr="00A669D9">
        <w:rPr>
          <w:sz w:val="22"/>
          <w:szCs w:val="22"/>
        </w:rPr>
        <w:t>Persoanele interesate sunt rugate să trimită în formă electronică</w:t>
      </w:r>
      <w:r w:rsidR="006C1BF2" w:rsidRPr="00A669D9">
        <w:rPr>
          <w:sz w:val="22"/>
          <w:szCs w:val="22"/>
        </w:rPr>
        <w:t xml:space="preserve"> (format DOC sau </w:t>
      </w:r>
      <w:proofErr w:type="spellStart"/>
      <w:r w:rsidR="006C1BF2" w:rsidRPr="00A669D9">
        <w:rPr>
          <w:sz w:val="22"/>
          <w:szCs w:val="22"/>
        </w:rPr>
        <w:t>PDF</w:t>
      </w:r>
      <w:proofErr w:type="spellEnd"/>
      <w:r w:rsidR="006C1BF2" w:rsidRPr="00A669D9">
        <w:rPr>
          <w:sz w:val="22"/>
          <w:szCs w:val="22"/>
        </w:rPr>
        <w:t xml:space="preserve">) </w:t>
      </w:r>
      <w:r w:rsidRPr="00A669D9">
        <w:rPr>
          <w:sz w:val="22"/>
          <w:szCs w:val="22"/>
        </w:rPr>
        <w:t xml:space="preserve">CV-ul </w:t>
      </w:r>
      <w:r w:rsidR="00A1286B" w:rsidRPr="00A669D9">
        <w:rPr>
          <w:sz w:val="22"/>
          <w:szCs w:val="22"/>
        </w:rPr>
        <w:t>ș</w:t>
      </w:r>
      <w:r w:rsidR="006C1BF2" w:rsidRPr="00A669D9">
        <w:rPr>
          <w:sz w:val="22"/>
          <w:szCs w:val="22"/>
        </w:rPr>
        <w:t xml:space="preserve">i </w:t>
      </w:r>
      <w:r w:rsidR="001765C2" w:rsidRPr="00A669D9">
        <w:rPr>
          <w:sz w:val="22"/>
          <w:szCs w:val="22"/>
        </w:rPr>
        <w:t>conceptul succint al</w:t>
      </w:r>
      <w:r w:rsidR="006C1BF2" w:rsidRPr="00A669D9">
        <w:rPr>
          <w:sz w:val="22"/>
          <w:szCs w:val="22"/>
        </w:rPr>
        <w:t xml:space="preserve"> </w:t>
      </w:r>
      <w:r w:rsidR="00FD3918" w:rsidRPr="00A669D9">
        <w:rPr>
          <w:sz w:val="22"/>
          <w:szCs w:val="22"/>
        </w:rPr>
        <w:t xml:space="preserve">sintezei </w:t>
      </w:r>
      <w:r w:rsidR="006C1BF2" w:rsidRPr="00A669D9">
        <w:rPr>
          <w:sz w:val="22"/>
          <w:szCs w:val="22"/>
        </w:rPr>
        <w:t>de politici</w:t>
      </w:r>
      <w:r w:rsidR="001765C2" w:rsidRPr="00A669D9">
        <w:rPr>
          <w:sz w:val="22"/>
          <w:szCs w:val="22"/>
        </w:rPr>
        <w:t xml:space="preserve"> ce va fi elaborat</w:t>
      </w:r>
      <w:r w:rsidR="00FD3918" w:rsidRPr="00A669D9">
        <w:rPr>
          <w:sz w:val="22"/>
          <w:szCs w:val="22"/>
        </w:rPr>
        <w:t>ă</w:t>
      </w:r>
      <w:r w:rsidR="006C1BF2" w:rsidRPr="00A669D9">
        <w:rPr>
          <w:sz w:val="22"/>
          <w:szCs w:val="22"/>
        </w:rPr>
        <w:t xml:space="preserve"> (</w:t>
      </w:r>
      <w:r w:rsidR="00FD3918" w:rsidRPr="00A669D9">
        <w:rPr>
          <w:sz w:val="22"/>
          <w:szCs w:val="22"/>
        </w:rPr>
        <w:t>o singură pagină</w:t>
      </w:r>
      <w:r w:rsidR="006C1BF2" w:rsidRPr="00A669D9">
        <w:rPr>
          <w:sz w:val="22"/>
          <w:szCs w:val="22"/>
        </w:rPr>
        <w:t>) pe adresa</w:t>
      </w:r>
      <w:r w:rsidR="001765C2" w:rsidRPr="00A669D9">
        <w:rPr>
          <w:sz w:val="22"/>
          <w:szCs w:val="22"/>
        </w:rPr>
        <w:t>:</w:t>
      </w:r>
      <w:r w:rsidR="006C1BF2" w:rsidRPr="00A669D9">
        <w:rPr>
          <w:sz w:val="22"/>
          <w:szCs w:val="22"/>
        </w:rPr>
        <w:t xml:space="preserve"> </w:t>
      </w:r>
      <w:hyperlink r:id="rId7" w:history="1">
        <w:r w:rsidR="006C1BF2" w:rsidRPr="00A669D9">
          <w:rPr>
            <w:rStyle w:val="Hyperlink"/>
            <w:sz w:val="22"/>
            <w:szCs w:val="22"/>
          </w:rPr>
          <w:t>ipp@ipp.md</w:t>
        </w:r>
      </w:hyperlink>
      <w:r w:rsidR="006C1BF2" w:rsidRPr="00A669D9">
        <w:rPr>
          <w:sz w:val="22"/>
          <w:szCs w:val="22"/>
        </w:rPr>
        <w:t>.</w:t>
      </w:r>
    </w:p>
    <w:p w:rsidR="006C1BF2" w:rsidRPr="00A669D9" w:rsidRDefault="00B94CAF" w:rsidP="00A669D9">
      <w:pPr>
        <w:pStyle w:val="Default"/>
        <w:spacing w:after="240"/>
        <w:jc w:val="both"/>
        <w:rPr>
          <w:sz w:val="22"/>
          <w:szCs w:val="22"/>
        </w:rPr>
      </w:pPr>
      <w:r w:rsidRPr="00A669D9">
        <w:rPr>
          <w:sz w:val="22"/>
          <w:szCs w:val="22"/>
        </w:rPr>
        <w:t>În rubrica</w:t>
      </w:r>
      <w:r w:rsidR="00124AC4" w:rsidRPr="00A669D9">
        <w:rPr>
          <w:sz w:val="22"/>
          <w:szCs w:val="22"/>
        </w:rPr>
        <w:t xml:space="preserve"> </w:t>
      </w:r>
      <w:r w:rsidRPr="00A669D9">
        <w:rPr>
          <w:sz w:val="22"/>
          <w:szCs w:val="22"/>
        </w:rPr>
        <w:t xml:space="preserve">scrisorii electronice </w:t>
      </w:r>
      <w:r w:rsidR="00124AC4" w:rsidRPr="00A669D9">
        <w:rPr>
          <w:sz w:val="22"/>
          <w:szCs w:val="22"/>
        </w:rPr>
        <w:t xml:space="preserve">“Subiectul” </w:t>
      </w:r>
      <w:r w:rsidRPr="00A669D9">
        <w:rPr>
          <w:sz w:val="22"/>
          <w:szCs w:val="22"/>
        </w:rPr>
        <w:t xml:space="preserve">se va indica “Concurs </w:t>
      </w:r>
      <w:r w:rsidR="00161528" w:rsidRPr="00A669D9">
        <w:rPr>
          <w:sz w:val="22"/>
          <w:szCs w:val="22"/>
        </w:rPr>
        <w:t>–</w:t>
      </w:r>
      <w:r w:rsidRPr="00A669D9">
        <w:rPr>
          <w:sz w:val="22"/>
          <w:szCs w:val="22"/>
        </w:rPr>
        <w:t xml:space="preserve"> </w:t>
      </w:r>
      <w:r w:rsidR="00FD3918" w:rsidRPr="00A669D9">
        <w:rPr>
          <w:sz w:val="22"/>
          <w:szCs w:val="22"/>
        </w:rPr>
        <w:t>Sintez</w:t>
      </w:r>
      <w:r w:rsidR="00161528" w:rsidRPr="00A669D9">
        <w:rPr>
          <w:sz w:val="22"/>
          <w:szCs w:val="22"/>
        </w:rPr>
        <w:t xml:space="preserve">a </w:t>
      </w:r>
      <w:r w:rsidR="005577A6">
        <w:rPr>
          <w:sz w:val="22"/>
          <w:szCs w:val="22"/>
        </w:rPr>
        <w:t>Evaluarea calității</w:t>
      </w:r>
      <w:r w:rsidRPr="00A669D9">
        <w:rPr>
          <w:sz w:val="22"/>
          <w:szCs w:val="22"/>
        </w:rPr>
        <w:t>”.</w:t>
      </w:r>
    </w:p>
    <w:p w:rsidR="00B94CAF" w:rsidRPr="00A669D9" w:rsidRDefault="00B94CAF" w:rsidP="00A669D9">
      <w:pPr>
        <w:pStyle w:val="Default"/>
        <w:spacing w:after="120"/>
        <w:jc w:val="both"/>
        <w:rPr>
          <w:sz w:val="22"/>
          <w:szCs w:val="22"/>
        </w:rPr>
      </w:pPr>
      <w:r w:rsidRPr="00A669D9">
        <w:rPr>
          <w:sz w:val="22"/>
          <w:szCs w:val="22"/>
        </w:rPr>
        <w:t xml:space="preserve">Propunerile </w:t>
      </w:r>
      <w:r w:rsidR="00847BCF" w:rsidRPr="00A669D9">
        <w:rPr>
          <w:sz w:val="22"/>
          <w:szCs w:val="22"/>
        </w:rPr>
        <w:t>pot</w:t>
      </w:r>
      <w:r w:rsidR="001765C2" w:rsidRPr="00A669D9">
        <w:rPr>
          <w:sz w:val="22"/>
          <w:szCs w:val="22"/>
        </w:rPr>
        <w:t xml:space="preserve"> fi prezentate</w:t>
      </w:r>
      <w:r w:rsidRPr="00A669D9">
        <w:rPr>
          <w:sz w:val="22"/>
          <w:szCs w:val="22"/>
        </w:rPr>
        <w:t xml:space="preserve"> până pe data de </w:t>
      </w:r>
      <w:r w:rsidR="00FD3918" w:rsidRPr="00A669D9">
        <w:rPr>
          <w:sz w:val="22"/>
          <w:szCs w:val="22"/>
        </w:rPr>
        <w:t>1</w:t>
      </w:r>
      <w:r w:rsidR="00834CEF">
        <w:rPr>
          <w:sz w:val="22"/>
          <w:szCs w:val="22"/>
        </w:rPr>
        <w:t>0</w:t>
      </w:r>
      <w:r w:rsidRPr="00A669D9">
        <w:rPr>
          <w:sz w:val="22"/>
          <w:szCs w:val="22"/>
        </w:rPr>
        <w:t xml:space="preserve"> </w:t>
      </w:r>
      <w:r w:rsidR="005577A6">
        <w:rPr>
          <w:sz w:val="22"/>
          <w:szCs w:val="22"/>
        </w:rPr>
        <w:t>aprilie</w:t>
      </w:r>
      <w:r w:rsidRPr="00A669D9">
        <w:rPr>
          <w:sz w:val="22"/>
          <w:szCs w:val="22"/>
        </w:rPr>
        <w:t xml:space="preserve"> </w:t>
      </w:r>
      <w:r w:rsidR="005577A6">
        <w:rPr>
          <w:sz w:val="22"/>
          <w:szCs w:val="22"/>
        </w:rPr>
        <w:t>20</w:t>
      </w:r>
      <w:r w:rsidRPr="00A669D9">
        <w:rPr>
          <w:sz w:val="22"/>
          <w:szCs w:val="22"/>
        </w:rPr>
        <w:t xml:space="preserve"> ora 17.00.</w:t>
      </w:r>
    </w:p>
    <w:p w:rsidR="006C1BF2" w:rsidRPr="00A669D9" w:rsidRDefault="00B94CAF" w:rsidP="00A669D9">
      <w:pPr>
        <w:pStyle w:val="Default"/>
        <w:spacing w:after="120"/>
        <w:jc w:val="both"/>
        <w:rPr>
          <w:sz w:val="22"/>
          <w:szCs w:val="22"/>
          <w:lang w:val="fr-FR"/>
        </w:rPr>
      </w:pPr>
      <w:r w:rsidRPr="00A669D9">
        <w:rPr>
          <w:sz w:val="22"/>
          <w:szCs w:val="22"/>
        </w:rPr>
        <w:t>Rezultatele concursului vor fi comunicate prin scris</w:t>
      </w:r>
      <w:bookmarkStart w:id="0" w:name="_GoBack"/>
      <w:bookmarkEnd w:id="0"/>
      <w:r w:rsidRPr="00A669D9">
        <w:rPr>
          <w:sz w:val="22"/>
          <w:szCs w:val="22"/>
        </w:rPr>
        <w:t xml:space="preserve">ori electronice pe data de </w:t>
      </w:r>
      <w:r w:rsidR="00161528" w:rsidRPr="00A669D9">
        <w:rPr>
          <w:sz w:val="22"/>
          <w:szCs w:val="22"/>
        </w:rPr>
        <w:t>1</w:t>
      </w:r>
      <w:r w:rsidR="00834CEF">
        <w:rPr>
          <w:sz w:val="22"/>
          <w:szCs w:val="22"/>
        </w:rPr>
        <w:t>3</w:t>
      </w:r>
      <w:r w:rsidRPr="00A669D9">
        <w:rPr>
          <w:sz w:val="22"/>
          <w:szCs w:val="22"/>
        </w:rPr>
        <w:t xml:space="preserve"> </w:t>
      </w:r>
      <w:r w:rsidR="005577A6">
        <w:rPr>
          <w:sz w:val="22"/>
          <w:szCs w:val="22"/>
        </w:rPr>
        <w:t>aprilie</w:t>
      </w:r>
      <w:r w:rsidRPr="00A669D9">
        <w:rPr>
          <w:sz w:val="22"/>
          <w:szCs w:val="22"/>
        </w:rPr>
        <w:t xml:space="preserve"> 20</w:t>
      </w:r>
      <w:r w:rsidR="005577A6">
        <w:rPr>
          <w:sz w:val="22"/>
          <w:szCs w:val="22"/>
        </w:rPr>
        <w:t>20</w:t>
      </w:r>
      <w:r w:rsidRPr="00A669D9">
        <w:rPr>
          <w:sz w:val="22"/>
          <w:szCs w:val="22"/>
        </w:rPr>
        <w:t>.</w:t>
      </w:r>
    </w:p>
    <w:sectPr w:rsidR="006C1BF2" w:rsidRPr="00A669D9" w:rsidSect="00DA69FE">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12" w:rsidRDefault="00AC7A12" w:rsidP="003A07AD">
      <w:pPr>
        <w:spacing w:after="0"/>
      </w:pPr>
      <w:r>
        <w:separator/>
      </w:r>
    </w:p>
  </w:endnote>
  <w:endnote w:type="continuationSeparator" w:id="0">
    <w:p w:rsidR="00AC7A12" w:rsidRDefault="00AC7A12" w:rsidP="003A0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12" w:rsidRDefault="00AC7A12" w:rsidP="003A07AD">
      <w:pPr>
        <w:spacing w:after="0"/>
      </w:pPr>
      <w:r>
        <w:separator/>
      </w:r>
    </w:p>
  </w:footnote>
  <w:footnote w:type="continuationSeparator" w:id="0">
    <w:p w:rsidR="00AC7A12" w:rsidRDefault="00AC7A12" w:rsidP="003A07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AD" w:rsidRDefault="00A1286B">
    <w:pPr>
      <w:pStyle w:val="Header"/>
    </w:pPr>
    <w:r>
      <w:rPr>
        <w:noProof/>
        <w:lang w:eastAsia="ro-RO"/>
      </w:rPr>
      <w:drawing>
        <wp:inline distT="0" distB="0" distL="0" distR="0">
          <wp:extent cx="1259659" cy="6595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PP New.jpg"/>
                  <pic:cNvPicPr/>
                </pic:nvPicPr>
                <pic:blipFill>
                  <a:blip r:embed="rId1">
                    <a:extLst>
                      <a:ext uri="{28A0092B-C50C-407E-A947-70E740481C1C}">
                        <a14:useLocalDpi xmlns:a14="http://schemas.microsoft.com/office/drawing/2010/main" val="0"/>
                      </a:ext>
                    </a:extLst>
                  </a:blip>
                  <a:stretch>
                    <a:fillRect/>
                  </a:stretch>
                </pic:blipFill>
                <pic:spPr>
                  <a:xfrm>
                    <a:off x="0" y="0"/>
                    <a:ext cx="1269792" cy="664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F09CF"/>
    <w:multiLevelType w:val="hybridMultilevel"/>
    <w:tmpl w:val="F01851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FA77CC1"/>
    <w:multiLevelType w:val="hybridMultilevel"/>
    <w:tmpl w:val="B3BA5C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EC52D62"/>
    <w:multiLevelType w:val="hybridMultilevel"/>
    <w:tmpl w:val="A14C7CE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96348"/>
    <w:rsid w:val="000C2EC6"/>
    <w:rsid w:val="00105D9B"/>
    <w:rsid w:val="00124AC4"/>
    <w:rsid w:val="00161528"/>
    <w:rsid w:val="001765C2"/>
    <w:rsid w:val="002623E1"/>
    <w:rsid w:val="0026519C"/>
    <w:rsid w:val="002B0208"/>
    <w:rsid w:val="00316D66"/>
    <w:rsid w:val="00356D27"/>
    <w:rsid w:val="00394307"/>
    <w:rsid w:val="003A07AD"/>
    <w:rsid w:val="003A5F17"/>
    <w:rsid w:val="00406F0D"/>
    <w:rsid w:val="004454E6"/>
    <w:rsid w:val="004E14E0"/>
    <w:rsid w:val="005007C3"/>
    <w:rsid w:val="005577A6"/>
    <w:rsid w:val="00590437"/>
    <w:rsid w:val="00677559"/>
    <w:rsid w:val="006C1BF2"/>
    <w:rsid w:val="00700463"/>
    <w:rsid w:val="007371AF"/>
    <w:rsid w:val="00791C42"/>
    <w:rsid w:val="007C05D4"/>
    <w:rsid w:val="00834CEF"/>
    <w:rsid w:val="00847BCF"/>
    <w:rsid w:val="00850412"/>
    <w:rsid w:val="008B462F"/>
    <w:rsid w:val="008F0716"/>
    <w:rsid w:val="00940FD8"/>
    <w:rsid w:val="009C122D"/>
    <w:rsid w:val="009F419F"/>
    <w:rsid w:val="00A1286B"/>
    <w:rsid w:val="00A24FCA"/>
    <w:rsid w:val="00A57451"/>
    <w:rsid w:val="00A669D9"/>
    <w:rsid w:val="00AC7A12"/>
    <w:rsid w:val="00B746F9"/>
    <w:rsid w:val="00B94CAF"/>
    <w:rsid w:val="00BB0012"/>
    <w:rsid w:val="00C23C51"/>
    <w:rsid w:val="00C37764"/>
    <w:rsid w:val="00D6451A"/>
    <w:rsid w:val="00D83788"/>
    <w:rsid w:val="00DA2FBA"/>
    <w:rsid w:val="00DA69FE"/>
    <w:rsid w:val="00DB55BA"/>
    <w:rsid w:val="00E33218"/>
    <w:rsid w:val="00F07423"/>
    <w:rsid w:val="00F24B56"/>
    <w:rsid w:val="00FB72CC"/>
    <w:rsid w:val="00FD3918"/>
    <w:rsid w:val="00FD5A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DD981-1B0B-40A1-9BB5-F60CF515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240"/>
      <w:jc w:val="both"/>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12"/>
    <w:pPr>
      <w:ind w:left="720"/>
      <w:contextualSpacing/>
    </w:pPr>
  </w:style>
  <w:style w:type="character" w:styleId="Hyperlink">
    <w:name w:val="Hyperlink"/>
    <w:uiPriority w:val="99"/>
    <w:unhideWhenUsed/>
    <w:rsid w:val="006C1BF2"/>
    <w:rPr>
      <w:color w:val="0000FF"/>
      <w:u w:val="single"/>
    </w:rPr>
  </w:style>
  <w:style w:type="paragraph" w:styleId="BalloonText">
    <w:name w:val="Balloon Text"/>
    <w:basedOn w:val="Normal"/>
    <w:link w:val="BalloonTextChar"/>
    <w:uiPriority w:val="99"/>
    <w:semiHidden/>
    <w:unhideWhenUsed/>
    <w:rsid w:val="0026519C"/>
    <w:pPr>
      <w:spacing w:after="0"/>
    </w:pPr>
    <w:rPr>
      <w:rFonts w:ascii="Segoe UI" w:hAnsi="Segoe UI"/>
      <w:sz w:val="18"/>
      <w:szCs w:val="18"/>
    </w:rPr>
  </w:style>
  <w:style w:type="character" w:customStyle="1" w:styleId="BalloonTextChar">
    <w:name w:val="Balloon Text Char"/>
    <w:link w:val="BalloonText"/>
    <w:uiPriority w:val="99"/>
    <w:semiHidden/>
    <w:rsid w:val="0026519C"/>
    <w:rPr>
      <w:rFonts w:ascii="Segoe UI" w:hAnsi="Segoe UI" w:cs="Segoe UI"/>
      <w:sz w:val="18"/>
      <w:szCs w:val="18"/>
      <w:lang w:val="ro-RO"/>
    </w:rPr>
  </w:style>
  <w:style w:type="paragraph" w:styleId="Header">
    <w:name w:val="header"/>
    <w:basedOn w:val="Normal"/>
    <w:link w:val="HeaderChar"/>
    <w:uiPriority w:val="99"/>
    <w:unhideWhenUsed/>
    <w:rsid w:val="003A07AD"/>
    <w:pPr>
      <w:tabs>
        <w:tab w:val="center" w:pos="4513"/>
        <w:tab w:val="right" w:pos="9026"/>
      </w:tabs>
      <w:spacing w:after="0"/>
    </w:pPr>
  </w:style>
  <w:style w:type="character" w:customStyle="1" w:styleId="HeaderChar">
    <w:name w:val="Header Char"/>
    <w:basedOn w:val="DefaultParagraphFont"/>
    <w:link w:val="Header"/>
    <w:uiPriority w:val="99"/>
    <w:rsid w:val="003A07AD"/>
    <w:rPr>
      <w:sz w:val="22"/>
      <w:szCs w:val="22"/>
      <w:lang w:val="ro-RO"/>
    </w:rPr>
  </w:style>
  <w:style w:type="paragraph" w:styleId="Footer">
    <w:name w:val="footer"/>
    <w:basedOn w:val="Normal"/>
    <w:link w:val="FooterChar"/>
    <w:uiPriority w:val="99"/>
    <w:unhideWhenUsed/>
    <w:rsid w:val="003A07AD"/>
    <w:pPr>
      <w:tabs>
        <w:tab w:val="center" w:pos="4513"/>
        <w:tab w:val="right" w:pos="9026"/>
      </w:tabs>
      <w:spacing w:after="0"/>
    </w:pPr>
  </w:style>
  <w:style w:type="character" w:customStyle="1" w:styleId="FooterChar">
    <w:name w:val="Footer Char"/>
    <w:basedOn w:val="DefaultParagraphFont"/>
    <w:link w:val="Footer"/>
    <w:uiPriority w:val="99"/>
    <w:rsid w:val="003A07AD"/>
    <w:rPr>
      <w:sz w:val="22"/>
      <w:szCs w:val="22"/>
      <w:lang w:val="ro-RO"/>
    </w:rPr>
  </w:style>
  <w:style w:type="paragraph" w:customStyle="1" w:styleId="Default">
    <w:name w:val="Default"/>
    <w:rsid w:val="00A1286B"/>
    <w:pPr>
      <w:autoSpaceDE w:val="0"/>
      <w:autoSpaceDN w:val="0"/>
      <w:adjustRightInd w:val="0"/>
    </w:pPr>
    <w:rPr>
      <w:rFonts w:eastAsiaTheme="minorHAns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p@ipp.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479</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IPP</Company>
  <LinksUpToDate>false</LinksUpToDate>
  <CharactersWithSpaces>3253</CharactersWithSpaces>
  <SharedDoc>false</SharedDoc>
  <HLinks>
    <vt:vector size="6" baseType="variant">
      <vt:variant>
        <vt:i4>983076</vt:i4>
      </vt:variant>
      <vt:variant>
        <vt:i4>0</vt:i4>
      </vt:variant>
      <vt:variant>
        <vt:i4>0</vt:i4>
      </vt:variant>
      <vt:variant>
        <vt:i4>5</vt:i4>
      </vt:variant>
      <vt:variant>
        <vt:lpwstr>mailto:ipp@ipp.md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 Gremalschi</dc:creator>
  <cp:keywords/>
  <dc:description/>
  <cp:lastModifiedBy>Anatol Gremalschi</cp:lastModifiedBy>
  <cp:revision>7</cp:revision>
  <dcterms:created xsi:type="dcterms:W3CDTF">2019-02-20T09:07:00Z</dcterms:created>
  <dcterms:modified xsi:type="dcterms:W3CDTF">2020-03-25T12:17:00Z</dcterms:modified>
</cp:coreProperties>
</file>