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90" w:rsidRPr="00311C91" w:rsidRDefault="005A1993" w:rsidP="00760309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b/>
          <w:sz w:val="24"/>
          <w:szCs w:val="20"/>
          <w:lang w:val="ro-RO"/>
        </w:rPr>
      </w:pPr>
      <w:bookmarkStart w:id="0" w:name="_GoBack"/>
      <w:bookmarkEnd w:id="0"/>
      <w:r w:rsidRPr="00311C91">
        <w:rPr>
          <w:rFonts w:ascii="Times New Roman" w:hAnsi="Times New Roman" w:cs="Times New Roman"/>
          <w:b/>
          <w:sz w:val="24"/>
          <w:szCs w:val="20"/>
          <w:lang w:val="ro-RO"/>
        </w:rPr>
        <w:t>Rezumat de presă</w:t>
      </w:r>
    </w:p>
    <w:p w:rsidR="005A1993" w:rsidRPr="00311C91" w:rsidRDefault="005A1993" w:rsidP="00760309">
      <w:pPr>
        <w:tabs>
          <w:tab w:val="left" w:pos="-284"/>
          <w:tab w:val="left" w:pos="142"/>
        </w:tabs>
        <w:spacing w:after="0"/>
        <w:ind w:left="-284" w:firstLine="142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</w:pPr>
      <w:r w:rsidRPr="00311C91"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  <w:t xml:space="preserve">”Barometrul opiniei publice – </w:t>
      </w:r>
      <w:r w:rsidR="009F06D9"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  <w:t>Octombrie 2020</w:t>
      </w:r>
      <w:r w:rsidRPr="00311C91"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  <w:t>”</w:t>
      </w:r>
    </w:p>
    <w:p w:rsidR="006044A4" w:rsidRPr="000B1F82" w:rsidRDefault="006044A4" w:rsidP="00760309">
      <w:pPr>
        <w:tabs>
          <w:tab w:val="left" w:pos="-284"/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>Funda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ia Soros-Moldova pledează pentru reflectarea corectă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 transparentă a vie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ii social-politice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economice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 asigurarea accesului la informa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ie pentru societatea civilă. În acest scop</w:t>
      </w:r>
      <w:r w:rsidR="007F329E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începând cu anul 1998</w:t>
      </w:r>
      <w:r w:rsidR="007F329E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a fost lansat programul de cercetare a opiniei publice – ”Barometrul opiniei publice din Moldova”. </w:t>
      </w:r>
    </w:p>
    <w:p w:rsidR="006044A4" w:rsidRPr="000B1F82" w:rsidRDefault="006044A4" w:rsidP="00760309">
      <w:pPr>
        <w:tabs>
          <w:tab w:val="left" w:pos="-284"/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Primele două sondaje au fost </w:t>
      </w:r>
      <w:r w:rsidR="007F329E" w:rsidRPr="000B1F82">
        <w:rPr>
          <w:rFonts w:ascii="Times New Roman" w:hAnsi="Times New Roman" w:cs="Times New Roman"/>
          <w:sz w:val="20"/>
          <w:szCs w:val="20"/>
          <w:lang w:val="ro-RO"/>
        </w:rPr>
        <w:t>efectuate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pe parcursul anului 1998. Următoarele au fost organizate de Institutul de Politici Publice</w:t>
      </w:r>
      <w:r w:rsidR="00453F68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cu suportul financiar al Funda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iei Soros-Moldova</w:t>
      </w:r>
      <w:r w:rsidR="00453F68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în august</w:t>
      </w:r>
      <w:r w:rsidR="007F329E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2000, iar ulterior</w:t>
      </w:r>
      <w:r w:rsidR="007F329E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-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în primăvar</w:t>
      </w:r>
      <w:r w:rsidR="007F329E" w:rsidRPr="000B1F82">
        <w:rPr>
          <w:rFonts w:ascii="Times New Roman" w:hAnsi="Times New Roman" w:cs="Times New Roman"/>
          <w:sz w:val="20"/>
          <w:szCs w:val="20"/>
          <w:lang w:val="ro-RO"/>
        </w:rPr>
        <w:t>a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 toamna fiecărui an</w:t>
      </w:r>
      <w:r w:rsidR="007F329E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 xml:space="preserve"> în perioada 2001-2020</w:t>
      </w:r>
      <w:r w:rsidR="009F06D9">
        <w:rPr>
          <w:rFonts w:ascii="Times New Roman" w:hAnsi="Times New Roman" w:cs="Times New Roman"/>
          <w:sz w:val="20"/>
          <w:szCs w:val="20"/>
          <w:lang w:val="ro-RO"/>
        </w:rPr>
        <w:t xml:space="preserve">, și cu suportul a diferiți donarori. </w:t>
      </w:r>
    </w:p>
    <w:p w:rsidR="006044A4" w:rsidRPr="000B1F82" w:rsidRDefault="006044A4" w:rsidP="00760309">
      <w:pPr>
        <w:tabs>
          <w:tab w:val="left" w:pos="-284"/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>Tematica cercetărilor efectuate a inclus: op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iuni politice, popularitatea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notorietatea principalelor partide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 personalită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 politice, nivelul de via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ă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 calitatea vie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ii, politica economică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socială a Guvernului, alte teme de interes major. </w:t>
      </w:r>
    </w:p>
    <w:p w:rsidR="006044A4" w:rsidRPr="000B1F82" w:rsidRDefault="006044A4" w:rsidP="00760309">
      <w:pPr>
        <w:tabs>
          <w:tab w:val="left" w:pos="-284"/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Institutul de Politici Publice, având în vedere impactul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 importan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a cercetărilor din cadrul Barometrului opiniei publice, a organizat în 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>octombrie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20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>20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, cu sprijinul financiar al Funda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iei Soros</w:t>
      </w:r>
      <w:r w:rsidR="0059752D">
        <w:rPr>
          <w:rFonts w:ascii="Times New Roman" w:hAnsi="Times New Roman" w:cs="Times New Roman"/>
          <w:sz w:val="20"/>
          <w:szCs w:val="20"/>
          <w:lang w:val="ro-RO"/>
        </w:rPr>
        <w:t xml:space="preserve"> Moldova si al </w:t>
      </w:r>
      <w:r w:rsidR="0059752D" w:rsidRPr="0059752D">
        <w:rPr>
          <w:rFonts w:ascii="Times New Roman" w:hAnsi="Times New Roman" w:cs="Times New Roman"/>
          <w:sz w:val="20"/>
          <w:szCs w:val="20"/>
          <w:lang w:val="ro-RO"/>
        </w:rPr>
        <w:t>Oficiului de Cooperare al Elvetiei in Moldova (Swiss Cooperation Office SDC in Moldova)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un nou sondaj de opinie. Studiul a fost realizat de </w:t>
      </w:r>
      <w:r w:rsidR="00872FFA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Centrul de Investigaţii Sociologice şi Marketing </w:t>
      </w:r>
      <w:r w:rsidR="00311C91">
        <w:rPr>
          <w:rFonts w:ascii="Times New Roman" w:hAnsi="Times New Roman" w:cs="Times New Roman"/>
          <w:sz w:val="20"/>
          <w:szCs w:val="20"/>
          <w:lang w:val="ro-RO"/>
        </w:rPr>
        <w:t>„</w:t>
      </w:r>
      <w:r w:rsidR="00872FFA" w:rsidRPr="000B1F82">
        <w:rPr>
          <w:rFonts w:ascii="Times New Roman" w:hAnsi="Times New Roman" w:cs="Times New Roman"/>
          <w:sz w:val="20"/>
          <w:szCs w:val="20"/>
          <w:lang w:val="ro-RO"/>
        </w:rPr>
        <w:t>CBS-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>Research</w:t>
      </w:r>
      <w:r w:rsidR="00311C91">
        <w:rPr>
          <w:rFonts w:ascii="Times New Roman" w:hAnsi="Times New Roman" w:cs="Times New Roman"/>
          <w:sz w:val="20"/>
          <w:szCs w:val="20"/>
          <w:lang w:val="ro-RO"/>
        </w:rPr>
        <w:t>”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</w:p>
    <w:p w:rsidR="006044A4" w:rsidRPr="000B1F82" w:rsidRDefault="006044A4" w:rsidP="00760309">
      <w:pPr>
        <w:tabs>
          <w:tab w:val="left" w:pos="-284"/>
          <w:tab w:val="left" w:pos="142"/>
        </w:tabs>
        <w:spacing w:after="0"/>
        <w:ind w:left="-284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Sondajul a fost efectuat în perioada 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>8-20 Octombrie</w:t>
      </w:r>
      <w:r w:rsidR="007F329E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pe un e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antion de </w:t>
      </w:r>
      <w:r w:rsidR="00AD2299">
        <w:rPr>
          <w:rFonts w:ascii="Times New Roman" w:hAnsi="Times New Roman" w:cs="Times New Roman"/>
          <w:sz w:val="20"/>
          <w:szCs w:val="20"/>
          <w:lang w:val="ro-RO"/>
        </w:rPr>
        <w:t>1224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7F329E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de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persoane din 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>84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7F329E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de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localită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i, reprezentativ pentru popula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ia adultă a Republicii Moldova (cu excep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ia regiunii </w:t>
      </w:r>
      <w:r w:rsidR="007F329E" w:rsidRPr="000B1F82">
        <w:rPr>
          <w:rFonts w:ascii="Times New Roman" w:hAnsi="Times New Roman" w:cs="Times New Roman"/>
          <w:sz w:val="20"/>
          <w:szCs w:val="20"/>
          <w:lang w:val="ro-RO"/>
        </w:rPr>
        <w:t>transnistrene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), eroarea maximă fiind de ±</w:t>
      </w:r>
      <w:r w:rsidR="00593349">
        <w:rPr>
          <w:rFonts w:ascii="Times New Roman" w:hAnsi="Times New Roman" w:cs="Times New Roman"/>
          <w:sz w:val="20"/>
          <w:szCs w:val="20"/>
          <w:lang w:val="ro-RO"/>
        </w:rPr>
        <w:t>3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%.</w:t>
      </w:r>
    </w:p>
    <w:p w:rsidR="006044A4" w:rsidRPr="000B1F82" w:rsidRDefault="006044A4" w:rsidP="00760309">
      <w:pPr>
        <w:tabs>
          <w:tab w:val="left" w:pos="-284"/>
          <w:tab w:val="left" w:pos="142"/>
        </w:tabs>
        <w:spacing w:after="0"/>
        <w:ind w:left="-284" w:firstLine="142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Rezultatele principale</w:t>
      </w:r>
    </w:p>
    <w:p w:rsidR="006044A4" w:rsidRPr="000B1F82" w:rsidRDefault="006044A4" w:rsidP="00760309">
      <w:pPr>
        <w:tabs>
          <w:tab w:val="left" w:pos="-284"/>
          <w:tab w:val="left" w:pos="142"/>
        </w:tabs>
        <w:spacing w:after="0"/>
        <w:ind w:left="-284" w:firstLine="142"/>
        <w:jc w:val="center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>Economie – aspecte generale</w:t>
      </w:r>
    </w:p>
    <w:p w:rsidR="006044A4" w:rsidRPr="000B1F82" w:rsidRDefault="00453F68" w:rsidP="00760309">
      <w:pPr>
        <w:pStyle w:val="ListParagraph"/>
        <w:numPr>
          <w:ilvl w:val="0"/>
          <w:numId w:val="1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>Cea mai m</w:t>
      </w:r>
      <w:r w:rsidR="006044A4" w:rsidRPr="000B1F82">
        <w:rPr>
          <w:rFonts w:ascii="Times New Roman" w:hAnsi="Times New Roman" w:cs="Times New Roman"/>
          <w:sz w:val="20"/>
          <w:szCs w:val="20"/>
          <w:lang w:val="ro-RO"/>
        </w:rPr>
        <w:t>are parte a popula</w:t>
      </w:r>
      <w:r w:rsidR="006044A4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6044A4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iei este de părerea că </w:t>
      </w:r>
      <w:r w:rsidR="006044A4" w:rsidRPr="000B1F82">
        <w:rPr>
          <w:rFonts w:ascii="Times New Roman" w:hAnsi="Times New Roman" w:cs="Times New Roman"/>
          <w:b/>
          <w:sz w:val="20"/>
          <w:szCs w:val="20"/>
          <w:lang w:val="ro-RO"/>
        </w:rPr>
        <w:t>direc</w:t>
      </w:r>
      <w:r w:rsidR="006044A4" w:rsidRPr="000B1F82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="006044A4" w:rsidRPr="000B1F82">
        <w:rPr>
          <w:rFonts w:ascii="Times New Roman" w:hAnsi="Times New Roman" w:cs="Times New Roman"/>
          <w:b/>
          <w:sz w:val="20"/>
          <w:szCs w:val="20"/>
          <w:lang w:val="ro-RO"/>
        </w:rPr>
        <w:t>ia în care merg lucrurile</w:t>
      </w:r>
      <w:r w:rsidR="006044A4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044A4" w:rsidRPr="000B1F82">
        <w:rPr>
          <w:rFonts w:ascii="Times New Roman" w:hAnsi="Times New Roman" w:cs="Times New Roman"/>
          <w:b/>
          <w:sz w:val="20"/>
          <w:szCs w:val="20"/>
          <w:lang w:val="ro-RO"/>
        </w:rPr>
        <w:t>în Republica Moldova</w:t>
      </w:r>
      <w:r w:rsidR="006044A4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este una gre</w:t>
      </w:r>
      <w:r w:rsidR="006044A4"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="006044A4" w:rsidRPr="000B1F82">
        <w:rPr>
          <w:rFonts w:ascii="Times New Roman" w:hAnsi="Times New Roman" w:cs="Times New Roman"/>
          <w:sz w:val="20"/>
          <w:szCs w:val="20"/>
          <w:lang w:val="ro-RO"/>
        </w:rPr>
        <w:t>ită (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>75,1</w:t>
      </w:r>
      <w:r w:rsidR="006044A4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%). </w:t>
      </w:r>
      <w:r w:rsidR="003B0455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Ponderea persoanelor care au o asemenea părere a 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>rămas practic neschimbată</w:t>
      </w:r>
      <w:r w:rsidR="003B0455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fa</w:t>
      </w:r>
      <w:r w:rsidR="003B0455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3B0455" w:rsidRPr="000B1F82">
        <w:rPr>
          <w:rFonts w:ascii="Times New Roman" w:hAnsi="Times New Roman" w:cs="Times New Roman"/>
          <w:sz w:val="20"/>
          <w:szCs w:val="20"/>
          <w:lang w:val="ro-RO"/>
        </w:rPr>
        <w:t>ă de cercetarea efectuată</w:t>
      </w:r>
      <w:r w:rsidR="007F329E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în</w:t>
      </w:r>
      <w:r w:rsidR="00872FFA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>primăvara</w:t>
      </w:r>
      <w:r w:rsidR="00872FFA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anului 20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>20</w:t>
      </w:r>
      <w:r w:rsidR="003B0455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</w:p>
    <w:p w:rsidR="003B0455" w:rsidRPr="000B1F82" w:rsidRDefault="003B0455" w:rsidP="00760309">
      <w:pPr>
        <w:pStyle w:val="ListParagraph"/>
        <w:numPr>
          <w:ilvl w:val="0"/>
          <w:numId w:val="1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Opinia cu privire la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direc</w:t>
      </w:r>
      <w:r w:rsidRPr="000B1F82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ia în care merg lucrurile în lume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este mai bună. Astfel, ponderea popula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iei care consideră că direc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ia este gre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ită este de 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>54,1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%, în timp ce 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>26,4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 o văd ca una bună. Merită men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ionat</w:t>
      </w:r>
      <w:r w:rsidR="007F329E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faptul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că ponderea popula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iei căreia i-a fost complicat să se pronun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e este cu 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>10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pp mai mare decât în cazul întrebării precedente. În compara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ie cu cercetarea </w:t>
      </w:r>
      <w:r w:rsidR="004829D4">
        <w:rPr>
          <w:rFonts w:ascii="Times New Roman" w:hAnsi="Times New Roman" w:cs="Times New Roman"/>
          <w:sz w:val="20"/>
          <w:szCs w:val="20"/>
          <w:lang w:val="ro-RO"/>
        </w:rPr>
        <w:t xml:space="preserve">din 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>primăvara</w:t>
      </w:r>
      <w:r w:rsidR="00E806CE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>anului 2020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="00453F68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cota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celor care au considerat această direc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ie ca </w:t>
      </w:r>
      <w:r w:rsidR="00B623C5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fiind </w:t>
      </w:r>
      <w:r w:rsidR="00872FFA" w:rsidRPr="000B1F82">
        <w:rPr>
          <w:rFonts w:ascii="Times New Roman" w:hAnsi="Times New Roman" w:cs="Times New Roman"/>
          <w:sz w:val="20"/>
          <w:szCs w:val="20"/>
          <w:lang w:val="ro-RO"/>
        </w:rPr>
        <w:t>una gre</w:t>
      </w:r>
      <w:r w:rsidR="00872FFA"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="00872FFA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ită 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>rămâne neschimbată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E3066B" w:rsidRDefault="009A48C8" w:rsidP="00760309">
      <w:pPr>
        <w:pStyle w:val="ListParagraph"/>
        <w:numPr>
          <w:ilvl w:val="0"/>
          <w:numId w:val="1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3066B">
        <w:rPr>
          <w:rFonts w:ascii="Times New Roman" w:hAnsi="Times New Roman" w:cs="Times New Roman"/>
          <w:sz w:val="20"/>
          <w:szCs w:val="20"/>
          <w:lang w:val="ro-RO"/>
        </w:rPr>
        <w:t>P</w:t>
      </w:r>
      <w:r w:rsidR="003F4E29" w:rsidRPr="00E3066B">
        <w:rPr>
          <w:rFonts w:ascii="Times New Roman" w:hAnsi="Times New Roman" w:cs="Times New Roman"/>
          <w:sz w:val="20"/>
          <w:szCs w:val="20"/>
          <w:lang w:val="ro-RO"/>
        </w:rPr>
        <w:t>opula</w:t>
      </w:r>
      <w:r w:rsidR="003F4E29"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="003F4E29" w:rsidRPr="00E3066B">
        <w:rPr>
          <w:rFonts w:ascii="Times New Roman" w:hAnsi="Times New Roman" w:cs="Times New Roman"/>
          <w:sz w:val="20"/>
          <w:szCs w:val="20"/>
          <w:lang w:val="ro-RO"/>
        </w:rPr>
        <w:t>ia rămâne preponderent ne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>satisfăcut</w:t>
      </w:r>
      <w:r w:rsidR="003F4E29" w:rsidRPr="00E3066B">
        <w:rPr>
          <w:rFonts w:ascii="Times New Roman" w:hAnsi="Times New Roman" w:cs="Times New Roman"/>
          <w:sz w:val="20"/>
          <w:szCs w:val="20"/>
          <w:lang w:val="ro-RO"/>
        </w:rPr>
        <w:t>ă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623C5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de 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ceea ce face conducerea 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ării în mai multe domenii. </w:t>
      </w:r>
      <w:r w:rsidR="003B0455" w:rsidRPr="00E3066B">
        <w:rPr>
          <w:rFonts w:ascii="Times New Roman" w:hAnsi="Times New Roman" w:cs="Times New Roman"/>
          <w:sz w:val="20"/>
          <w:szCs w:val="20"/>
          <w:lang w:val="ro-RO"/>
        </w:rPr>
        <w:t>Aspectele care trezesc cea mai mare insatisfac</w:t>
      </w:r>
      <w:r w:rsidR="003B0455"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="003B0455" w:rsidRPr="00E3066B">
        <w:rPr>
          <w:rFonts w:ascii="Times New Roman" w:hAnsi="Times New Roman" w:cs="Times New Roman"/>
          <w:sz w:val="20"/>
          <w:szCs w:val="20"/>
          <w:lang w:val="ro-RO"/>
        </w:rPr>
        <w:t>ie din partea popula</w:t>
      </w:r>
      <w:r w:rsidR="003B0455"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="003B0455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iei sunt: </w:t>
      </w:r>
      <w:r w:rsidR="00E806CE" w:rsidRPr="00E806CE">
        <w:rPr>
          <w:rFonts w:ascii="Times New Roman" w:hAnsi="Times New Roman" w:cs="Times New Roman"/>
          <w:b/>
          <w:sz w:val="20"/>
          <w:szCs w:val="20"/>
          <w:lang w:val="ro-RO"/>
        </w:rPr>
        <w:t>salariile</w:t>
      </w:r>
      <w:r w:rsidR="00E806CE">
        <w:rPr>
          <w:rFonts w:ascii="Times New Roman" w:hAnsi="Times New Roman" w:cs="Times New Roman"/>
          <w:b/>
          <w:sz w:val="20"/>
          <w:szCs w:val="20"/>
          <w:lang w:val="ro-RO"/>
        </w:rPr>
        <w:t xml:space="preserve"> (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58,8</w:t>
      </w:r>
      <w:r w:rsidR="00E806CE" w:rsidRPr="00E3066B">
        <w:rPr>
          <w:rFonts w:ascii="Times New Roman" w:hAnsi="Times New Roman" w:cs="Times New Roman"/>
          <w:sz w:val="20"/>
          <w:szCs w:val="20"/>
          <w:lang w:val="ro-RO"/>
        </w:rPr>
        <w:t>% nu sunt deloc mul</w:t>
      </w:r>
      <w:r w:rsidR="00E806CE"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="00E806CE" w:rsidRPr="00E3066B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="00E806CE"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="00E806CE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E806CE" w:rsidRPr="00E3066B">
        <w:rPr>
          <w:rFonts w:ascii="Cambria Math" w:hAnsi="Cambria Math" w:cs="Cambria Math"/>
          <w:sz w:val="20"/>
          <w:szCs w:val="20"/>
          <w:lang w:val="ro-RO"/>
        </w:rPr>
        <w:t>ș</w:t>
      </w:r>
      <w:r w:rsidR="00E806CE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27,9</w:t>
      </w:r>
      <w:r w:rsidR="00E806CE" w:rsidRPr="00E3066B">
        <w:rPr>
          <w:rFonts w:ascii="Times New Roman" w:hAnsi="Times New Roman" w:cs="Times New Roman"/>
          <w:sz w:val="20"/>
          <w:szCs w:val="20"/>
          <w:lang w:val="ro-RO"/>
        </w:rPr>
        <w:t>% sunt nu prea mul</w:t>
      </w:r>
      <w:r w:rsidR="00E806CE"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="00E806CE" w:rsidRPr="00E3066B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="00E806CE"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="00E806CE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i), </w:t>
      </w:r>
      <w:r w:rsidR="00E806CE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AD2299" w:rsidRPr="00E3066B">
        <w:rPr>
          <w:rFonts w:ascii="Times New Roman" w:hAnsi="Times New Roman" w:cs="Times New Roman"/>
          <w:b/>
          <w:sz w:val="20"/>
          <w:szCs w:val="20"/>
          <w:lang w:val="ro-RO"/>
        </w:rPr>
        <w:t xml:space="preserve">pensiile </w:t>
      </w:r>
      <w:r w:rsidR="003B0455" w:rsidRPr="00E3066B">
        <w:rPr>
          <w:rFonts w:ascii="Times New Roman" w:hAnsi="Times New Roman" w:cs="Times New Roman"/>
          <w:sz w:val="20"/>
          <w:szCs w:val="20"/>
          <w:lang w:val="ro-RO"/>
        </w:rPr>
        <w:t>(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63,3</w:t>
      </w:r>
      <w:r w:rsidR="003B0455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% </w:t>
      </w:r>
      <w:r w:rsidR="00B623C5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nu </w:t>
      </w:r>
      <w:r w:rsidR="003B0455" w:rsidRPr="00E3066B">
        <w:rPr>
          <w:rFonts w:ascii="Times New Roman" w:hAnsi="Times New Roman" w:cs="Times New Roman"/>
          <w:sz w:val="20"/>
          <w:szCs w:val="20"/>
          <w:lang w:val="ro-RO"/>
        </w:rPr>
        <w:t>sunt deloc mul</w:t>
      </w:r>
      <w:r w:rsidR="003B0455"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="003B0455" w:rsidRPr="00E3066B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="003B0455"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="003B0455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3B0455" w:rsidRPr="00E3066B">
        <w:rPr>
          <w:rFonts w:ascii="Cambria Math" w:hAnsi="Cambria Math" w:cs="Cambria Math"/>
          <w:sz w:val="20"/>
          <w:szCs w:val="20"/>
          <w:lang w:val="ro-RO"/>
        </w:rPr>
        <w:t>ș</w:t>
      </w:r>
      <w:r w:rsidR="003B0455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22</w:t>
      </w:r>
      <w:r w:rsidR="003B0455" w:rsidRPr="00E3066B">
        <w:rPr>
          <w:rFonts w:ascii="Times New Roman" w:hAnsi="Times New Roman" w:cs="Times New Roman"/>
          <w:sz w:val="20"/>
          <w:szCs w:val="20"/>
          <w:lang w:val="ro-RO"/>
        </w:rPr>
        <w:t>% sunt nu prea mul</w:t>
      </w:r>
      <w:r w:rsidR="003B0455"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="003B0455" w:rsidRPr="00E3066B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="003B0455"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="003B0455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i), </w:t>
      </w:r>
      <w:r w:rsidR="00176963" w:rsidRPr="00E3066B">
        <w:rPr>
          <w:rFonts w:ascii="Times New Roman" w:hAnsi="Times New Roman" w:cs="Times New Roman"/>
          <w:b/>
          <w:sz w:val="20"/>
          <w:szCs w:val="20"/>
          <w:lang w:val="ro-RO"/>
        </w:rPr>
        <w:t>starea locurilor de muncă</w:t>
      </w:r>
      <w:r w:rsidR="00176963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51,6</w:t>
      </w:r>
      <w:r w:rsidR="00176963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% </w:t>
      </w:r>
      <w:r w:rsidR="00176963" w:rsidRPr="00E3066B">
        <w:rPr>
          <w:rFonts w:ascii="Cambria Math" w:hAnsi="Cambria Math" w:cs="Cambria Math"/>
          <w:sz w:val="20"/>
          <w:szCs w:val="20"/>
          <w:lang w:val="ro-RO"/>
        </w:rPr>
        <w:t>ș</w:t>
      </w:r>
      <w:r w:rsidR="00176963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29,6</w:t>
      </w:r>
      <w:r w:rsidR="00176963" w:rsidRPr="00E3066B">
        <w:rPr>
          <w:rFonts w:ascii="Times New Roman" w:hAnsi="Times New Roman" w:cs="Times New Roman"/>
          <w:sz w:val="20"/>
          <w:szCs w:val="20"/>
          <w:lang w:val="ro-RO"/>
        </w:rPr>
        <w:t>%)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="007449A9" w:rsidRPr="00E3066B">
        <w:rPr>
          <w:rFonts w:ascii="Times New Roman" w:hAnsi="Times New Roman" w:cs="Times New Roman"/>
          <w:b/>
          <w:sz w:val="20"/>
          <w:szCs w:val="20"/>
          <w:lang w:val="ro-RO"/>
        </w:rPr>
        <w:t>combaterea corup</w:t>
      </w:r>
      <w:r w:rsidR="007449A9" w:rsidRPr="00E3066B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="007449A9" w:rsidRPr="00E3066B">
        <w:rPr>
          <w:rFonts w:ascii="Times New Roman" w:hAnsi="Times New Roman" w:cs="Times New Roman"/>
          <w:b/>
          <w:sz w:val="20"/>
          <w:szCs w:val="20"/>
          <w:lang w:val="ro-RO"/>
        </w:rPr>
        <w:t>iei</w:t>
      </w:r>
      <w:r w:rsidR="007449A9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AD2299">
        <w:rPr>
          <w:rFonts w:ascii="Times New Roman" w:hAnsi="Times New Roman" w:cs="Times New Roman"/>
          <w:sz w:val="20"/>
          <w:szCs w:val="20"/>
          <w:lang w:val="ro-RO"/>
        </w:rPr>
        <w:t xml:space="preserve">respectiv, 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60</w:t>
      </w:r>
      <w:r w:rsidR="007449A9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% </w:t>
      </w:r>
      <w:r w:rsidR="007449A9" w:rsidRPr="00E3066B">
        <w:rPr>
          <w:rFonts w:ascii="Cambria Math" w:hAnsi="Cambria Math" w:cs="Cambria Math"/>
          <w:sz w:val="20"/>
          <w:szCs w:val="20"/>
          <w:lang w:val="ro-RO"/>
        </w:rPr>
        <w:t>ș</w:t>
      </w:r>
      <w:r w:rsidR="007449A9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20,6%) și</w:t>
      </w:r>
      <w:r w:rsidR="007449A9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7449A9" w:rsidRPr="00E3066B">
        <w:rPr>
          <w:rFonts w:ascii="Times New Roman" w:hAnsi="Times New Roman" w:cs="Times New Roman"/>
          <w:b/>
          <w:sz w:val="20"/>
          <w:szCs w:val="20"/>
          <w:lang w:val="ro-RO"/>
        </w:rPr>
        <w:t>nivelul de trai</w:t>
      </w:r>
      <w:r w:rsidR="007449A9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45,5</w:t>
      </w:r>
      <w:r w:rsidR="007449A9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% </w:t>
      </w:r>
      <w:r w:rsidR="007449A9" w:rsidRPr="00E3066B">
        <w:rPr>
          <w:rFonts w:ascii="Cambria Math" w:hAnsi="Cambria Math" w:cs="Cambria Math"/>
          <w:sz w:val="20"/>
          <w:szCs w:val="20"/>
          <w:lang w:val="ro-RO"/>
        </w:rPr>
        <w:t>ș</w:t>
      </w:r>
      <w:r w:rsidR="007449A9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34</w:t>
      </w:r>
      <w:r w:rsidR="007449A9" w:rsidRPr="00E3066B">
        <w:rPr>
          <w:rFonts w:ascii="Times New Roman" w:hAnsi="Times New Roman" w:cs="Times New Roman"/>
          <w:sz w:val="20"/>
          <w:szCs w:val="20"/>
          <w:lang w:val="ro-RO"/>
        </w:rPr>
        <w:t>%)</w:t>
      </w:r>
      <w:r w:rsidR="003B0455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. O </w:t>
      </w:r>
      <w:r w:rsidR="00B623C5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părere  </w:t>
      </w:r>
      <w:r w:rsidR="003B0455" w:rsidRPr="00E3066B">
        <w:rPr>
          <w:rFonts w:ascii="Times New Roman" w:hAnsi="Times New Roman" w:cs="Times New Roman"/>
          <w:sz w:val="20"/>
          <w:szCs w:val="20"/>
          <w:lang w:val="ro-RO"/>
        </w:rPr>
        <w:t>mai bună s-a înregistrat în cazul domeniilor</w:t>
      </w:r>
      <w:r w:rsidR="00B623C5" w:rsidRPr="00E3066B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3B0455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 precum</w:t>
      </w:r>
      <w:r w:rsidR="00E3066B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176963" w:rsidRPr="00E3066B">
        <w:rPr>
          <w:rFonts w:ascii="Times New Roman" w:hAnsi="Times New Roman" w:cs="Times New Roman"/>
          <w:sz w:val="20"/>
          <w:szCs w:val="20"/>
          <w:lang w:val="ro-RO"/>
        </w:rPr>
        <w:t>asisten</w:t>
      </w:r>
      <w:r w:rsidR="00176963"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="00176963" w:rsidRPr="00E3066B">
        <w:rPr>
          <w:rFonts w:ascii="Times New Roman" w:hAnsi="Times New Roman" w:cs="Times New Roman"/>
          <w:sz w:val="20"/>
          <w:szCs w:val="20"/>
          <w:lang w:val="ro-RO"/>
        </w:rPr>
        <w:t>a medicală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176963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E3066B" w:rsidRPr="00E3066B">
        <w:rPr>
          <w:rFonts w:ascii="Times New Roman" w:hAnsi="Times New Roman" w:cs="Times New Roman"/>
          <w:sz w:val="20"/>
          <w:szCs w:val="20"/>
          <w:lang w:val="ro-RO"/>
        </w:rPr>
        <w:t>învă</w:t>
      </w:r>
      <w:r w:rsidR="00E3066B"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="00E3066B" w:rsidRPr="00E3066B">
        <w:rPr>
          <w:rFonts w:ascii="Times New Roman" w:hAnsi="Times New Roman" w:cs="Times New Roman"/>
          <w:sz w:val="20"/>
          <w:szCs w:val="20"/>
          <w:lang w:val="ro-RO"/>
        </w:rPr>
        <w:t>ământul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 xml:space="preserve"> și</w:t>
      </w:r>
      <w:r w:rsidR="00E3066B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 cultura</w:t>
      </w:r>
      <w:r w:rsidR="003B0455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>(în cazul acestor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 xml:space="preserve"> domenii 3</w:t>
      </w:r>
      <w:r w:rsidR="006654AE" w:rsidRPr="00E3066B">
        <w:rPr>
          <w:rFonts w:ascii="Times New Roman" w:hAnsi="Times New Roman" w:cs="Times New Roman"/>
          <w:sz w:val="20"/>
          <w:szCs w:val="20"/>
          <w:lang w:val="ro-RO"/>
        </w:rPr>
        <w:t>0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% 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ș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 mai mult au spus că sunt </w:t>
      </w:r>
      <w:r w:rsidR="00B623C5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suficient 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>de mul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ș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>i foarte mul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>i de starea de lucruri, cu toate că</w:t>
      </w:r>
      <w:r w:rsidR="00B623C5" w:rsidRPr="00E3066B"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 totu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ș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B623C5" w:rsidRPr="00E3066B"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 majoritatea responden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ilor au avut o părere negativă despre starea de </w:t>
      </w:r>
      <w:r w:rsidR="00C6744E" w:rsidRPr="00E3066B">
        <w:rPr>
          <w:rFonts w:ascii="Times New Roman" w:hAnsi="Times New Roman" w:cs="Times New Roman"/>
          <w:sz w:val="20"/>
          <w:szCs w:val="20"/>
          <w:lang w:val="ro-RO"/>
        </w:rPr>
        <w:t>lucruri în aceste domenii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). </w:t>
      </w:r>
    </w:p>
    <w:p w:rsidR="00FB2EB3" w:rsidRPr="00E3066B" w:rsidRDefault="00FB2EB3" w:rsidP="00760309">
      <w:pPr>
        <w:pStyle w:val="ListParagraph"/>
        <w:numPr>
          <w:ilvl w:val="0"/>
          <w:numId w:val="1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3066B">
        <w:rPr>
          <w:rFonts w:ascii="Times New Roman" w:hAnsi="Times New Roman" w:cs="Times New Roman"/>
          <w:sz w:val="20"/>
          <w:szCs w:val="20"/>
          <w:lang w:val="ro-RO"/>
        </w:rPr>
        <w:t>Peste jumătate dintre responden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>i nu sunt mul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 de </w:t>
      </w:r>
      <w:r w:rsidRPr="00E3066B">
        <w:rPr>
          <w:rFonts w:ascii="Times New Roman" w:hAnsi="Times New Roman" w:cs="Times New Roman"/>
          <w:b/>
          <w:sz w:val="20"/>
          <w:szCs w:val="20"/>
          <w:lang w:val="ro-RO"/>
        </w:rPr>
        <w:t>situa</w:t>
      </w:r>
      <w:r w:rsidRPr="00E3066B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Pr="00E3066B">
        <w:rPr>
          <w:rFonts w:ascii="Times New Roman" w:hAnsi="Times New Roman" w:cs="Times New Roman"/>
          <w:b/>
          <w:sz w:val="20"/>
          <w:szCs w:val="20"/>
          <w:lang w:val="ro-RO"/>
        </w:rPr>
        <w:t>ia economică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623C5" w:rsidRPr="00E3066B">
        <w:rPr>
          <w:rFonts w:ascii="Times New Roman" w:hAnsi="Times New Roman" w:cs="Times New Roman"/>
          <w:sz w:val="20"/>
          <w:szCs w:val="20"/>
          <w:lang w:val="ro-RO"/>
        </w:rPr>
        <w:t>actuală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 din Republica Moldova – 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62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% au </w:t>
      </w:r>
      <w:r w:rsidR="00B623C5" w:rsidRPr="00E3066B">
        <w:rPr>
          <w:rFonts w:ascii="Times New Roman" w:hAnsi="Times New Roman" w:cs="Times New Roman"/>
          <w:sz w:val="20"/>
          <w:szCs w:val="20"/>
          <w:lang w:val="ro-RO"/>
        </w:rPr>
        <w:t>men</w:t>
      </w:r>
      <w:r w:rsidR="00B623C5"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="00B623C5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ionat 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>că nu sunt mul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 de aceasta, ceea ce este cu 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10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 p.p. mai </w:t>
      </w:r>
      <w:r w:rsidR="00E3066B">
        <w:rPr>
          <w:rFonts w:ascii="Times New Roman" w:hAnsi="Times New Roman" w:cs="Times New Roman"/>
          <w:sz w:val="20"/>
          <w:szCs w:val="20"/>
          <w:lang w:val="ro-RO"/>
        </w:rPr>
        <w:t>puțin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 decât </w:t>
      </w:r>
      <w:r w:rsidR="00B3593A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în cadrul studiului precedent. </w:t>
      </w:r>
      <w:r w:rsidR="00E3066B">
        <w:rPr>
          <w:rFonts w:ascii="Times New Roman" w:hAnsi="Times New Roman" w:cs="Times New Roman"/>
          <w:sz w:val="20"/>
          <w:szCs w:val="20"/>
          <w:lang w:val="ro-RO"/>
        </w:rPr>
        <w:t xml:space="preserve">Iar 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28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% au indicat </w:t>
      </w:r>
      <w:r w:rsidR="00B623C5"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că 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>sunt nici mul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>i, nici nemul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Pr="00E3066B">
        <w:rPr>
          <w:rFonts w:ascii="Cambria Math" w:hAnsi="Cambria Math" w:cs="Cambria Math"/>
          <w:sz w:val="20"/>
          <w:szCs w:val="20"/>
          <w:lang w:val="ro-RO"/>
        </w:rPr>
        <w:t>ț</w:t>
      </w:r>
      <w:r w:rsidRPr="00E3066B">
        <w:rPr>
          <w:rFonts w:ascii="Times New Roman" w:hAnsi="Times New Roman" w:cs="Times New Roman"/>
          <w:sz w:val="20"/>
          <w:szCs w:val="20"/>
          <w:lang w:val="ro-RO"/>
        </w:rPr>
        <w:t xml:space="preserve">i. </w:t>
      </w:r>
    </w:p>
    <w:p w:rsidR="00C6744E" w:rsidRPr="000B1F82" w:rsidRDefault="00C6744E" w:rsidP="00760309">
      <w:pPr>
        <w:pStyle w:val="ListParagraph"/>
        <w:numPr>
          <w:ilvl w:val="0"/>
          <w:numId w:val="1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>Popula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ia prive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te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viitorul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cu un oarecare optimism </w:t>
      </w:r>
      <w:r w:rsidR="008B722F"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="008B722F" w:rsidRPr="000B1F82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FB2EB3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623C5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despre </w:t>
      </w:r>
      <w:r w:rsidR="00FB2EB3" w:rsidRPr="000B1F82">
        <w:rPr>
          <w:rFonts w:ascii="Times New Roman" w:hAnsi="Times New Roman" w:cs="Times New Roman"/>
          <w:sz w:val="20"/>
          <w:szCs w:val="20"/>
          <w:lang w:val="ro-RO"/>
        </w:rPr>
        <w:t>trecut</w:t>
      </w:r>
      <w:r w:rsidR="008B722F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FB2EB3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de asemenea</w:t>
      </w:r>
      <w:r w:rsidR="008B722F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FB2EB3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623C5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au </w:t>
      </w:r>
      <w:r w:rsidR="00FB2EB3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o părere </w:t>
      </w:r>
      <w:r w:rsidR="00B623C5" w:rsidRPr="000B1F82">
        <w:rPr>
          <w:rFonts w:ascii="Times New Roman" w:hAnsi="Times New Roman" w:cs="Times New Roman"/>
          <w:sz w:val="20"/>
          <w:szCs w:val="20"/>
          <w:lang w:val="ro-RO"/>
        </w:rPr>
        <w:t>bună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. Astfel,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în compara</w:t>
      </w:r>
      <w:r w:rsidRPr="000B1F82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ie cu situa</w:t>
      </w:r>
      <w:r w:rsidRPr="000B1F82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ia de acum un an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="00E3066B">
        <w:rPr>
          <w:rFonts w:ascii="Times New Roman" w:hAnsi="Times New Roman" w:cs="Times New Roman"/>
          <w:sz w:val="20"/>
          <w:szCs w:val="20"/>
          <w:lang w:val="ro-RO"/>
        </w:rPr>
        <w:t xml:space="preserve">circa 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46%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dintre responden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 au fost de părerea că situa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ia a devenit pu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in mai rea (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24,9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%) sau cu mult mai rea (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21,3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%), în timp ce 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10</w:t>
      </w:r>
      <w:r w:rsidR="00E3066B">
        <w:rPr>
          <w:rFonts w:ascii="Times New Roman" w:hAnsi="Times New Roman" w:cs="Times New Roman"/>
          <w:sz w:val="20"/>
          <w:szCs w:val="20"/>
          <w:lang w:val="ro-RO"/>
        </w:rPr>
        <w:t>,9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 au sus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inut ideea că situa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ia a devenit pu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in mai bună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E03E86">
        <w:rPr>
          <w:rFonts w:ascii="Times New Roman" w:hAnsi="Times New Roman" w:cs="Times New Roman"/>
          <w:sz w:val="20"/>
          <w:szCs w:val="20"/>
          <w:lang w:val="ro-RO"/>
        </w:rPr>
        <w:t xml:space="preserve">doar </w:t>
      </w:r>
      <w:r w:rsidR="00176963">
        <w:rPr>
          <w:rFonts w:ascii="Times New Roman" w:hAnsi="Times New Roman" w:cs="Times New Roman"/>
          <w:sz w:val="20"/>
          <w:szCs w:val="20"/>
          <w:lang w:val="ro-RO"/>
        </w:rPr>
        <w:t>1,2</w:t>
      </w:r>
      <w:r w:rsidR="00E03E86">
        <w:rPr>
          <w:rFonts w:ascii="Times New Roman" w:hAnsi="Times New Roman" w:cs="Times New Roman"/>
          <w:sz w:val="20"/>
          <w:szCs w:val="20"/>
          <w:lang w:val="ro-RO"/>
        </w:rPr>
        <w:t xml:space="preserve">% din respondenți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consider</w:t>
      </w:r>
      <w:r w:rsidR="00E03E86">
        <w:rPr>
          <w:rFonts w:ascii="Times New Roman" w:hAnsi="Times New Roman" w:cs="Times New Roman"/>
          <w:sz w:val="20"/>
          <w:szCs w:val="20"/>
          <w:lang w:val="ro-RO"/>
        </w:rPr>
        <w:t>ă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că au avut loc schimbări semnificative spre bine. </w:t>
      </w:r>
      <w:r w:rsidR="00FB2EB3" w:rsidRPr="000B1F82">
        <w:rPr>
          <w:rFonts w:ascii="Times New Roman" w:hAnsi="Times New Roman" w:cs="Times New Roman"/>
          <w:sz w:val="20"/>
          <w:szCs w:val="20"/>
          <w:lang w:val="ro-RO"/>
        </w:rPr>
        <w:t>Cumulativ</w:t>
      </w:r>
      <w:r w:rsidR="00B623C5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FB2EB3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ponderea persoanelor care sunt de opinia că situa</w:t>
      </w:r>
      <w:r w:rsidR="00FB2EB3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B3593A" w:rsidRPr="000B1F82">
        <w:rPr>
          <w:rFonts w:ascii="Times New Roman" w:hAnsi="Times New Roman" w:cs="Times New Roman"/>
          <w:sz w:val="20"/>
          <w:szCs w:val="20"/>
          <w:lang w:val="ro-RO"/>
        </w:rPr>
        <w:t>ia s-a înrăută</w:t>
      </w:r>
      <w:r w:rsidR="00B3593A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B3593A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it a </w:t>
      </w:r>
      <w:r w:rsidR="00CB7623">
        <w:rPr>
          <w:rFonts w:ascii="Times New Roman" w:hAnsi="Times New Roman" w:cs="Times New Roman"/>
          <w:sz w:val="20"/>
          <w:szCs w:val="20"/>
          <w:lang w:val="ro-RO"/>
        </w:rPr>
        <w:t>scăzut</w:t>
      </w:r>
      <w:r w:rsidR="00F35AD6">
        <w:rPr>
          <w:rFonts w:ascii="Times New Roman" w:hAnsi="Times New Roman" w:cs="Times New Roman"/>
          <w:sz w:val="20"/>
          <w:szCs w:val="20"/>
          <w:lang w:val="ro-RO"/>
        </w:rPr>
        <w:t xml:space="preserve"> cu circa 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20</w:t>
      </w:r>
      <w:r w:rsidR="00F35AD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FB2EB3" w:rsidRPr="000B1F82">
        <w:rPr>
          <w:rFonts w:ascii="Times New Roman" w:hAnsi="Times New Roman" w:cs="Times New Roman"/>
          <w:sz w:val="20"/>
          <w:szCs w:val="20"/>
          <w:lang w:val="ro-RO"/>
        </w:rPr>
        <w:t>p.p</w:t>
      </w:r>
      <w:r w:rsidR="003D21D6">
        <w:rPr>
          <w:rFonts w:ascii="Times New Roman" w:hAnsi="Times New Roman" w:cs="Times New Roman"/>
          <w:sz w:val="20"/>
          <w:szCs w:val="20"/>
          <w:lang w:val="ro-RO"/>
        </w:rPr>
        <w:t xml:space="preserve"> față de </w:t>
      </w:r>
      <w:r w:rsidR="003D21D6" w:rsidRPr="000B1F82">
        <w:rPr>
          <w:rFonts w:ascii="Times New Roman" w:hAnsi="Times New Roman" w:cs="Times New Roman"/>
          <w:sz w:val="20"/>
          <w:szCs w:val="20"/>
          <w:lang w:val="ro-RO"/>
        </w:rPr>
        <w:t>studiul precedent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Vorbind de speran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ele oamenilor, se poate observa că 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2,1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 consideră că peste un an situa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ia economică a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ării va fi cu mult mai bună, încă 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16,9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 sus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in că vor avea loc cel pu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B3593A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in mici schimbări spre bine, 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34,8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 nu cred că ceva se va schimba</w:t>
      </w:r>
      <w:r w:rsidR="00FB2EB3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26,7</w:t>
      </w:r>
      <w:r w:rsidR="00FB2EB3" w:rsidRPr="000B1F82">
        <w:rPr>
          <w:rFonts w:ascii="Times New Roman" w:hAnsi="Times New Roman" w:cs="Times New Roman"/>
          <w:sz w:val="20"/>
          <w:szCs w:val="20"/>
          <w:lang w:val="ro-RO"/>
        </w:rPr>
        <w:t>% consideră că vor avea loc schimbări spre rău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</w:p>
    <w:p w:rsidR="00FB2EB3" w:rsidRPr="000B1F82" w:rsidRDefault="00853454" w:rsidP="00760309">
      <w:pPr>
        <w:pStyle w:val="ListParagraph"/>
        <w:numPr>
          <w:ilvl w:val="0"/>
          <w:numId w:val="1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>Popula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ia crede că </w:t>
      </w:r>
      <w:r w:rsidR="006D14A1" w:rsidRPr="000B1F82">
        <w:rPr>
          <w:rFonts w:ascii="Times New Roman" w:hAnsi="Times New Roman" w:cs="Times New Roman"/>
          <w:b/>
          <w:sz w:val="20"/>
          <w:szCs w:val="20"/>
          <w:lang w:val="ro-RO"/>
        </w:rPr>
        <w:t>combaterea corup</w:t>
      </w:r>
      <w:r w:rsidR="006D14A1" w:rsidRPr="000B1F82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="006D14A1" w:rsidRPr="000B1F82">
        <w:rPr>
          <w:rFonts w:ascii="Times New Roman" w:hAnsi="Times New Roman" w:cs="Times New Roman"/>
          <w:b/>
          <w:sz w:val="20"/>
          <w:szCs w:val="20"/>
          <w:lang w:val="ro-RO"/>
        </w:rPr>
        <w:t>iei</w:t>
      </w:r>
      <w:r w:rsidR="006D14A1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ar putea îmbunătă</w:t>
      </w:r>
      <w:r w:rsidR="006D14A1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6D14A1" w:rsidRPr="000B1F82">
        <w:rPr>
          <w:rFonts w:ascii="Times New Roman" w:hAnsi="Times New Roman" w:cs="Times New Roman"/>
          <w:sz w:val="20"/>
          <w:szCs w:val="20"/>
          <w:lang w:val="ro-RO"/>
        </w:rPr>
        <w:t>i situa</w:t>
      </w:r>
      <w:r w:rsidR="006D14A1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6D14A1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ia social-economică din </w:t>
      </w:r>
      <w:r w:rsidR="006D14A1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6D14A1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ară 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60,5</w:t>
      </w:r>
      <w:r w:rsidR="006D14A1" w:rsidRPr="000B1F82">
        <w:rPr>
          <w:rFonts w:ascii="Times New Roman" w:hAnsi="Times New Roman" w:cs="Times New Roman"/>
          <w:sz w:val="20"/>
          <w:szCs w:val="20"/>
          <w:lang w:val="ro-RO"/>
        </w:rPr>
        <w:t>% care sus</w:t>
      </w:r>
      <w:r w:rsidR="006D14A1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6D14A1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in această idee, </w:t>
      </w:r>
      <w:r w:rsidR="006D14A1">
        <w:rPr>
          <w:rFonts w:ascii="Times New Roman" w:hAnsi="Times New Roman" w:cs="Times New Roman"/>
          <w:sz w:val="20"/>
          <w:szCs w:val="20"/>
          <w:lang w:val="ro-RO"/>
        </w:rPr>
        <w:t xml:space="preserve">dintre aceștia </w:t>
      </w:r>
      <w:r w:rsidR="00CB7623">
        <w:rPr>
          <w:rFonts w:ascii="Times New Roman" w:hAnsi="Times New Roman" w:cs="Times New Roman"/>
          <w:sz w:val="20"/>
          <w:szCs w:val="20"/>
          <w:lang w:val="ro-RO"/>
        </w:rPr>
        <w:t>2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4</w:t>
      </w:r>
      <w:r w:rsidR="00CB7623">
        <w:rPr>
          <w:rFonts w:ascii="Times New Roman" w:hAnsi="Times New Roman" w:cs="Times New Roman"/>
          <w:sz w:val="20"/>
          <w:szCs w:val="20"/>
          <w:lang w:val="ro-RO"/>
        </w:rPr>
        <w:t>,2</w:t>
      </w:r>
      <w:r w:rsidR="006D14A1" w:rsidRPr="000B1F82">
        <w:rPr>
          <w:rFonts w:ascii="Times New Roman" w:hAnsi="Times New Roman" w:cs="Times New Roman"/>
          <w:sz w:val="20"/>
          <w:szCs w:val="20"/>
          <w:lang w:val="ro-RO"/>
        </w:rPr>
        <w:t>% sunt de părere că anume aceasta merită să se facă în primul rând,</w:t>
      </w:r>
      <w:r w:rsidR="00D11A4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E03E86"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schimbarea conducerii </w:t>
      </w:r>
      <w:r w:rsidR="00E03E86" w:rsidRPr="000B1F82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="00E03E86" w:rsidRPr="000B1F82">
        <w:rPr>
          <w:rFonts w:ascii="Times New Roman" w:hAnsi="Times New Roman" w:cs="Times New Roman"/>
          <w:b/>
          <w:sz w:val="20"/>
          <w:szCs w:val="20"/>
          <w:lang w:val="ro-RO"/>
        </w:rPr>
        <w:t>ării</w:t>
      </w:r>
      <w:r w:rsidR="00E03E8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11A4C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este un alt aspect important </w:t>
      </w:r>
      <w:r w:rsidR="00E87EE6" w:rsidRPr="000B1F82">
        <w:rPr>
          <w:rFonts w:ascii="Times New Roman" w:hAnsi="Times New Roman" w:cs="Times New Roman"/>
          <w:sz w:val="20"/>
          <w:szCs w:val="20"/>
          <w:lang w:val="ro-RO"/>
        </w:rPr>
        <w:t>– (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50</w:t>
      </w:r>
      <w:r w:rsidR="00CB7623">
        <w:rPr>
          <w:rFonts w:ascii="Times New Roman" w:hAnsi="Times New Roman" w:cs="Times New Roman"/>
          <w:sz w:val="20"/>
          <w:szCs w:val="20"/>
          <w:lang w:val="ro-RO"/>
        </w:rPr>
        <w:t>,6</w:t>
      </w:r>
      <w:r w:rsidR="00B3593A" w:rsidRPr="000B1F82">
        <w:rPr>
          <w:rFonts w:ascii="Times New Roman" w:hAnsi="Times New Roman" w:cs="Times New Roman"/>
          <w:sz w:val="20"/>
          <w:szCs w:val="20"/>
          <w:lang w:val="ro-RO"/>
        </w:rPr>
        <w:t>%),</w:t>
      </w:r>
      <w:r w:rsidR="00E03E86">
        <w:rPr>
          <w:rFonts w:ascii="Times New Roman" w:hAnsi="Times New Roman" w:cs="Times New Roman"/>
          <w:sz w:val="20"/>
          <w:szCs w:val="20"/>
          <w:lang w:val="ro-RO"/>
        </w:rPr>
        <w:t xml:space="preserve"> dintre aceștia 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27</w:t>
      </w:r>
      <w:r w:rsidR="00E03E86" w:rsidRPr="000B1F82">
        <w:rPr>
          <w:rFonts w:ascii="Times New Roman" w:hAnsi="Times New Roman" w:cs="Times New Roman"/>
          <w:sz w:val="20"/>
          <w:szCs w:val="20"/>
          <w:lang w:val="ro-RO"/>
        </w:rPr>
        <w:t>% sunt de părere că anume aceasta merită să se facă în primul rând</w:t>
      </w:r>
      <w:r w:rsidR="00E03E86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E03E86"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după care urmează </w:t>
      </w:r>
      <w:r w:rsidR="00F35AD6" w:rsidRPr="000B1F82">
        <w:rPr>
          <w:rFonts w:ascii="Times New Roman" w:hAnsi="Times New Roman" w:cs="Times New Roman"/>
          <w:sz w:val="20"/>
          <w:szCs w:val="20"/>
          <w:lang w:val="ro-RO"/>
        </w:rPr>
        <w:t>dezvoltarea industriilor (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23,9</w:t>
      </w:r>
      <w:r w:rsidR="00F35AD6" w:rsidRPr="000B1F82">
        <w:rPr>
          <w:rFonts w:ascii="Times New Roman" w:hAnsi="Times New Roman" w:cs="Times New Roman"/>
          <w:sz w:val="20"/>
          <w:szCs w:val="20"/>
          <w:lang w:val="ro-RO"/>
        </w:rPr>
        <w:t>%),</w:t>
      </w:r>
      <w:r w:rsidR="00F35AD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CB7623" w:rsidRPr="000B1F82">
        <w:rPr>
          <w:rFonts w:ascii="Times New Roman" w:hAnsi="Times New Roman" w:cs="Times New Roman"/>
          <w:sz w:val="20"/>
          <w:szCs w:val="20"/>
          <w:lang w:val="ro-RO"/>
        </w:rPr>
        <w:t>îmbunătă</w:t>
      </w:r>
      <w:r w:rsidR="00CB7623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CB7623" w:rsidRPr="000B1F82">
        <w:rPr>
          <w:rFonts w:ascii="Times New Roman" w:hAnsi="Times New Roman" w:cs="Times New Roman"/>
          <w:sz w:val="20"/>
          <w:szCs w:val="20"/>
          <w:lang w:val="ro-RO"/>
        </w:rPr>
        <w:t>irea mecanismului de func</w:t>
      </w:r>
      <w:r w:rsidR="00CB7623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CB7623" w:rsidRPr="000B1F82">
        <w:rPr>
          <w:rFonts w:ascii="Times New Roman" w:hAnsi="Times New Roman" w:cs="Times New Roman"/>
          <w:sz w:val="20"/>
          <w:szCs w:val="20"/>
          <w:lang w:val="ro-RO"/>
        </w:rPr>
        <w:t>ionare a legilor (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21,4</w:t>
      </w:r>
      <w:r w:rsidR="00CB7623">
        <w:rPr>
          <w:rFonts w:ascii="Times New Roman" w:hAnsi="Times New Roman" w:cs="Times New Roman"/>
          <w:sz w:val="20"/>
          <w:szCs w:val="20"/>
          <w:lang w:val="ro-RO"/>
        </w:rPr>
        <w:t>%)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CB7623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20136" w:rsidRPr="00D20136">
        <w:rPr>
          <w:rFonts w:ascii="Times New Roman" w:hAnsi="Times New Roman" w:cs="Times New Roman"/>
          <w:sz w:val="20"/>
          <w:szCs w:val="20"/>
          <w:lang w:val="ro-RO"/>
        </w:rPr>
        <w:lastRenderedPageBreak/>
        <w:t>mărirea rolului statului în dirijarea economiei</w:t>
      </w:r>
      <w:r w:rsidR="00D2013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 xml:space="preserve">(19,6%), </w:t>
      </w:r>
      <w:r w:rsidR="00D20136" w:rsidRPr="000B1F82">
        <w:rPr>
          <w:rFonts w:ascii="Times New Roman" w:hAnsi="Times New Roman" w:cs="Times New Roman"/>
          <w:sz w:val="20"/>
          <w:szCs w:val="20"/>
          <w:lang w:val="ro-RO"/>
        </w:rPr>
        <w:t>sprijinirea micului înt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reprinzător în sectorul agrar (19,4</w:t>
      </w:r>
      <w:r w:rsidR="00D20136" w:rsidRPr="000B1F82">
        <w:rPr>
          <w:rFonts w:ascii="Times New Roman" w:hAnsi="Times New Roman" w:cs="Times New Roman"/>
          <w:sz w:val="20"/>
          <w:szCs w:val="20"/>
          <w:lang w:val="ro-RO"/>
        </w:rPr>
        <w:t>%),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 xml:space="preserve"> atragerea mai multor investiții străine (17,7%), </w:t>
      </w:r>
      <w:r w:rsidR="00D11A4C" w:rsidRPr="000B1F82">
        <w:rPr>
          <w:rFonts w:ascii="Times New Roman" w:hAnsi="Times New Roman" w:cs="Times New Roman"/>
          <w:sz w:val="20"/>
          <w:szCs w:val="20"/>
          <w:lang w:val="ro-RO"/>
        </w:rPr>
        <w:t>combaterea criminalită</w:t>
      </w:r>
      <w:r w:rsidR="00D11A4C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D11A4C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ii din </w:t>
      </w:r>
      <w:r w:rsidR="00D11A4C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D11A4C">
        <w:rPr>
          <w:rFonts w:ascii="Times New Roman" w:hAnsi="Times New Roman" w:cs="Times New Roman"/>
          <w:sz w:val="20"/>
          <w:szCs w:val="20"/>
          <w:lang w:val="ro-RO"/>
        </w:rPr>
        <w:t>ară (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16,7</w:t>
      </w:r>
      <w:r w:rsidR="00D11A4C" w:rsidRPr="000B1F82">
        <w:rPr>
          <w:rFonts w:ascii="Times New Roman" w:hAnsi="Times New Roman" w:cs="Times New Roman"/>
          <w:sz w:val="20"/>
          <w:szCs w:val="20"/>
          <w:lang w:val="ro-RO"/>
        </w:rPr>
        <w:t>%)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="00D20136" w:rsidRPr="00D20136">
        <w:rPr>
          <w:rFonts w:ascii="Times New Roman" w:hAnsi="Times New Roman" w:cs="Times New Roman"/>
          <w:sz w:val="20"/>
          <w:szCs w:val="20"/>
          <w:lang w:val="ro-RO"/>
        </w:rPr>
        <w:t>îmbunătățirea activității organelor puterii de stat</w:t>
      </w:r>
      <w:r w:rsidR="00D11A4C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 xml:space="preserve">(13,2%) </w:t>
      </w:r>
      <w:r w:rsidRPr="00D20136">
        <w:rPr>
          <w:rFonts w:ascii="Times New Roman" w:hAnsi="Times New Roman" w:cs="Times New Roman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F35AD6">
        <w:rPr>
          <w:rFonts w:ascii="Times New Roman" w:hAnsi="Times New Roman" w:cs="Times New Roman"/>
          <w:sz w:val="20"/>
          <w:szCs w:val="20"/>
          <w:lang w:val="ro-RO"/>
        </w:rPr>
        <w:t xml:space="preserve">asigurarea protecției proprietății cetățenilor </w:t>
      </w:r>
      <w:r w:rsidR="00D11A4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F35AD6">
        <w:rPr>
          <w:rFonts w:ascii="Times New Roman" w:hAnsi="Times New Roman" w:cs="Times New Roman"/>
          <w:sz w:val="20"/>
          <w:szCs w:val="20"/>
          <w:lang w:val="ro-RO"/>
        </w:rPr>
        <w:t>(1</w:t>
      </w:r>
      <w:r w:rsidR="00CB7623">
        <w:rPr>
          <w:rFonts w:ascii="Times New Roman" w:hAnsi="Times New Roman" w:cs="Times New Roman"/>
          <w:sz w:val="20"/>
          <w:szCs w:val="20"/>
          <w:lang w:val="ro-RO"/>
        </w:rPr>
        <w:t>1</w:t>
      </w:r>
      <w:r w:rsidR="00E03E86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CB7623">
        <w:rPr>
          <w:rFonts w:ascii="Times New Roman" w:hAnsi="Times New Roman" w:cs="Times New Roman"/>
          <w:sz w:val="20"/>
          <w:szCs w:val="20"/>
          <w:lang w:val="ro-RO"/>
        </w:rPr>
        <w:t>9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%). </w:t>
      </w:r>
    </w:p>
    <w:p w:rsidR="00853454" w:rsidRPr="000B1F82" w:rsidRDefault="00853454" w:rsidP="00760309">
      <w:p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Calitatea vie</w:t>
      </w:r>
      <w:r w:rsidRPr="000B1F82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ii – problemele sociale</w:t>
      </w:r>
    </w:p>
    <w:p w:rsidR="00853454" w:rsidRPr="000B1F82" w:rsidRDefault="00853454" w:rsidP="00760309">
      <w:pPr>
        <w:pStyle w:val="ListParagraph"/>
        <w:numPr>
          <w:ilvl w:val="0"/>
          <w:numId w:val="2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Îngrijorare de bază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a popula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iei este </w:t>
      </w:r>
      <w:r w:rsidR="000220AC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viitorul copiilor 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(50</w:t>
      </w:r>
      <w:r w:rsidR="000220AC" w:rsidRPr="000B1F82">
        <w:rPr>
          <w:rFonts w:ascii="Times New Roman" w:hAnsi="Times New Roman" w:cs="Times New Roman"/>
          <w:sz w:val="20"/>
          <w:szCs w:val="20"/>
          <w:lang w:val="ro-RO"/>
        </w:rPr>
        <w:t>%),</w:t>
      </w:r>
      <w:r w:rsidR="000220A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11A4C" w:rsidRPr="000B1F82">
        <w:rPr>
          <w:rFonts w:ascii="Times New Roman" w:hAnsi="Times New Roman" w:cs="Times New Roman"/>
          <w:sz w:val="20"/>
          <w:szCs w:val="20"/>
          <w:lang w:val="ro-RO"/>
        </w:rPr>
        <w:t>pre</w:t>
      </w:r>
      <w:r w:rsidR="00D11A4C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D11A4C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urile </w:t>
      </w:r>
      <w:r w:rsidR="00D11A4C">
        <w:rPr>
          <w:rFonts w:ascii="Times New Roman" w:hAnsi="Times New Roman" w:cs="Times New Roman"/>
          <w:sz w:val="20"/>
          <w:szCs w:val="20"/>
          <w:lang w:val="ro-RO"/>
        </w:rPr>
        <w:t>(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45,9</w:t>
      </w:r>
      <w:r w:rsidR="00D11A4C">
        <w:rPr>
          <w:rFonts w:ascii="Times New Roman" w:hAnsi="Times New Roman" w:cs="Times New Roman"/>
          <w:sz w:val="20"/>
          <w:szCs w:val="20"/>
          <w:lang w:val="ro-RO"/>
        </w:rPr>
        <w:t>%), sărăcia</w:t>
      </w:r>
      <w:r w:rsidR="00D11A4C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este un motiv de îngrijorare pentru 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39,6</w:t>
      </w:r>
      <w:r w:rsidR="00D11A4C" w:rsidRPr="000B1F82">
        <w:rPr>
          <w:rFonts w:ascii="Times New Roman" w:hAnsi="Times New Roman" w:cs="Times New Roman"/>
          <w:sz w:val="20"/>
          <w:szCs w:val="20"/>
          <w:lang w:val="ro-RO"/>
        </w:rPr>
        <w:t>% dintre responden</w:t>
      </w:r>
      <w:r w:rsidR="00D11A4C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D11A4C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i, </w:t>
      </w:r>
      <w:r w:rsidR="00D40706">
        <w:rPr>
          <w:rFonts w:ascii="Times New Roman" w:hAnsi="Times New Roman" w:cs="Times New Roman"/>
          <w:sz w:val="20"/>
          <w:szCs w:val="20"/>
          <w:lang w:val="ro-RO"/>
        </w:rPr>
        <w:t>șomajul</w:t>
      </w:r>
      <w:r w:rsidR="00E87EE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33,7</w:t>
      </w:r>
      <w:r w:rsidR="00773AC9" w:rsidRPr="000B1F82">
        <w:rPr>
          <w:rFonts w:ascii="Times New Roman" w:hAnsi="Times New Roman" w:cs="Times New Roman"/>
          <w:sz w:val="20"/>
          <w:szCs w:val="20"/>
          <w:lang w:val="ro-RO"/>
        </w:rPr>
        <w:t>%)</w:t>
      </w:r>
      <w:r w:rsidR="00293320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="00773AC9" w:rsidRPr="000B1F82">
        <w:rPr>
          <w:rFonts w:ascii="Times New Roman" w:hAnsi="Times New Roman" w:cs="Times New Roman"/>
          <w:sz w:val="20"/>
          <w:szCs w:val="20"/>
          <w:lang w:val="ro-RO"/>
        </w:rPr>
        <w:t>iar corup</w:t>
      </w:r>
      <w:r w:rsidR="00773AC9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773AC9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ia – 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31,3</w:t>
      </w:r>
      <w:r w:rsidR="00773AC9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%. </w:t>
      </w:r>
    </w:p>
    <w:p w:rsidR="006044A4" w:rsidRPr="000B1F82" w:rsidRDefault="00773AC9" w:rsidP="00760309">
      <w:pPr>
        <w:pStyle w:val="ListParagraph"/>
        <w:numPr>
          <w:ilvl w:val="0"/>
          <w:numId w:val="2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>În general</w:t>
      </w:r>
      <w:r w:rsidR="00B623C5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popula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ia nu este mul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umită de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felul în care trăie</w:t>
      </w:r>
      <w:r w:rsidRPr="000B1F82">
        <w:rPr>
          <w:rFonts w:ascii="Cambria Math" w:hAnsi="Cambria Math" w:cs="Cambria Math"/>
          <w:b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te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11A4C">
        <w:rPr>
          <w:rFonts w:ascii="Times New Roman" w:hAnsi="Times New Roman" w:cs="Times New Roman"/>
          <w:sz w:val="20"/>
          <w:szCs w:val="20"/>
          <w:lang w:val="ro-RO"/>
        </w:rPr>
        <w:t xml:space="preserve">– 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36,2</w:t>
      </w:r>
      <w:r w:rsidR="00054E05" w:rsidRPr="000B1F82">
        <w:rPr>
          <w:rFonts w:ascii="Times New Roman" w:hAnsi="Times New Roman" w:cs="Times New Roman"/>
          <w:sz w:val="20"/>
          <w:szCs w:val="20"/>
          <w:lang w:val="ro-RO"/>
        </w:rPr>
        <w:t>% au indicat că nu sunt nici mul</w:t>
      </w:r>
      <w:r w:rsidR="00054E05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054E05" w:rsidRPr="000B1F82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="00054E05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054E05" w:rsidRPr="000B1F82">
        <w:rPr>
          <w:rFonts w:ascii="Times New Roman" w:hAnsi="Times New Roman" w:cs="Times New Roman"/>
          <w:sz w:val="20"/>
          <w:szCs w:val="20"/>
          <w:lang w:val="ro-RO"/>
        </w:rPr>
        <w:t>i, nici nemul</w:t>
      </w:r>
      <w:r w:rsidR="00054E05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054E05" w:rsidRPr="000B1F82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="00054E05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054E05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i, încă 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34,6</w:t>
      </w:r>
      <w:r w:rsidR="00054E05" w:rsidRPr="000B1F82">
        <w:rPr>
          <w:rFonts w:ascii="Times New Roman" w:hAnsi="Times New Roman" w:cs="Times New Roman"/>
          <w:sz w:val="20"/>
          <w:szCs w:val="20"/>
          <w:lang w:val="ro-RO"/>
        </w:rPr>
        <w:t>% nu sunt mul</w:t>
      </w:r>
      <w:r w:rsidR="00054E05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054E05" w:rsidRPr="000B1F82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="00054E05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054E05" w:rsidRPr="000B1F82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E87EE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11A4C">
        <w:rPr>
          <w:rFonts w:ascii="Times New Roman" w:hAnsi="Times New Roman" w:cs="Times New Roman"/>
          <w:sz w:val="20"/>
          <w:szCs w:val="20"/>
          <w:lang w:val="ro-RO"/>
        </w:rPr>
        <w:t xml:space="preserve">și doar </w:t>
      </w:r>
      <w:r w:rsidR="00242CE2">
        <w:rPr>
          <w:rFonts w:ascii="Times New Roman" w:hAnsi="Times New Roman" w:cs="Times New Roman"/>
          <w:sz w:val="20"/>
          <w:szCs w:val="20"/>
          <w:lang w:val="ro-RO"/>
        </w:rPr>
        <w:t>2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8</w:t>
      </w:r>
      <w:r w:rsidR="00242CE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>6</w:t>
      </w:r>
      <w:r w:rsidR="00D11A4C">
        <w:rPr>
          <w:rFonts w:ascii="Times New Roman" w:hAnsi="Times New Roman" w:cs="Times New Roman"/>
          <w:sz w:val="20"/>
          <w:szCs w:val="20"/>
          <w:lang w:val="ro-RO"/>
        </w:rPr>
        <w:t xml:space="preserve">% au menționat că sunt mulțumiți </w:t>
      </w:r>
      <w:r w:rsidR="00E87EE6" w:rsidRPr="000B1F82">
        <w:rPr>
          <w:rFonts w:ascii="Times New Roman" w:hAnsi="Times New Roman" w:cs="Times New Roman"/>
          <w:sz w:val="20"/>
          <w:szCs w:val="20"/>
          <w:lang w:val="ro-RO"/>
        </w:rPr>
        <w:t>(</w:t>
      </w:r>
      <w:r w:rsidR="00293320">
        <w:rPr>
          <w:rFonts w:ascii="Times New Roman" w:hAnsi="Times New Roman" w:cs="Times New Roman"/>
          <w:sz w:val="20"/>
          <w:szCs w:val="20"/>
          <w:lang w:val="ro-RO"/>
        </w:rPr>
        <w:t>comparativ cu</w:t>
      </w:r>
      <w:r w:rsidR="00316761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cercetarea precedentă</w:t>
      </w:r>
      <w:r w:rsidR="000220AC">
        <w:rPr>
          <w:rFonts w:ascii="Times New Roman" w:hAnsi="Times New Roman" w:cs="Times New Roman"/>
          <w:sz w:val="20"/>
          <w:szCs w:val="20"/>
          <w:lang w:val="ro-RO"/>
        </w:rPr>
        <w:t xml:space="preserve"> ponderea respondenților nemulțumiți</w:t>
      </w:r>
      <w:r w:rsidR="00D20136">
        <w:rPr>
          <w:rFonts w:ascii="Times New Roman" w:hAnsi="Times New Roman" w:cs="Times New Roman"/>
          <w:sz w:val="20"/>
          <w:szCs w:val="20"/>
          <w:lang w:val="ro-RO"/>
        </w:rPr>
        <w:t xml:space="preserve"> a rămas neschimbată</w:t>
      </w:r>
      <w:r w:rsidR="00316761" w:rsidRPr="000B1F82">
        <w:rPr>
          <w:rFonts w:ascii="Times New Roman" w:hAnsi="Times New Roman" w:cs="Times New Roman"/>
          <w:sz w:val="20"/>
          <w:szCs w:val="20"/>
          <w:lang w:val="ro-RO"/>
        </w:rPr>
        <w:t>)</w:t>
      </w:r>
      <w:r w:rsidR="00054E05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</w:p>
    <w:p w:rsidR="00EA445A" w:rsidRPr="000B1F82" w:rsidRDefault="00EA445A" w:rsidP="00760309">
      <w:pPr>
        <w:pStyle w:val="ListParagraph"/>
        <w:numPr>
          <w:ilvl w:val="0"/>
          <w:numId w:val="2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>Aspectele care trezesc cea mai mare nemul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umire din partea popula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iei sunt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via</w:t>
      </w:r>
      <w:r w:rsidRPr="000B1F82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a politică din </w:t>
      </w:r>
      <w:r w:rsidRPr="000B1F82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ară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782D66">
        <w:rPr>
          <w:rFonts w:ascii="Times New Roman" w:hAnsi="Times New Roman" w:cs="Times New Roman"/>
          <w:sz w:val="20"/>
          <w:szCs w:val="20"/>
          <w:lang w:val="ro-RO"/>
        </w:rPr>
        <w:t>52</w:t>
      </w:r>
      <w:r w:rsidR="000220AC">
        <w:rPr>
          <w:rFonts w:ascii="Times New Roman" w:hAnsi="Times New Roman" w:cs="Times New Roman"/>
          <w:sz w:val="20"/>
          <w:szCs w:val="20"/>
          <w:lang w:val="ro-RO"/>
        </w:rPr>
        <w:t>,7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a indicat că </w:t>
      </w:r>
      <w:r w:rsidR="00B623C5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nu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sunt deloc mul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încă </w:t>
      </w:r>
      <w:r w:rsidR="00782D66">
        <w:rPr>
          <w:rFonts w:ascii="Times New Roman" w:hAnsi="Times New Roman" w:cs="Times New Roman"/>
          <w:sz w:val="20"/>
          <w:szCs w:val="20"/>
          <w:lang w:val="ro-RO"/>
        </w:rPr>
        <w:t>26,5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 - că sunt nu prea mul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i), </w:t>
      </w:r>
      <w:r w:rsidR="00E87EE6" w:rsidRPr="000B1F82">
        <w:rPr>
          <w:rFonts w:ascii="Times New Roman" w:hAnsi="Times New Roman" w:cs="Times New Roman"/>
          <w:b/>
          <w:sz w:val="20"/>
          <w:szCs w:val="20"/>
          <w:lang w:val="ro-RO"/>
        </w:rPr>
        <w:t>cantitatea banilor</w:t>
      </w:r>
      <w:r w:rsidR="00E87EE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(ponderea cumulată a celor nemul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constituie </w:t>
      </w:r>
      <w:r w:rsidR="00782D66">
        <w:rPr>
          <w:rFonts w:ascii="Times New Roman" w:hAnsi="Times New Roman" w:cs="Times New Roman"/>
          <w:sz w:val="20"/>
          <w:szCs w:val="20"/>
          <w:lang w:val="ro-RO"/>
        </w:rPr>
        <w:t>72,5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%). </w:t>
      </w:r>
      <w:r w:rsidR="00E87EE6" w:rsidRPr="000B1F82">
        <w:rPr>
          <w:rFonts w:ascii="Times New Roman" w:hAnsi="Times New Roman" w:cs="Times New Roman"/>
          <w:b/>
          <w:sz w:val="20"/>
          <w:szCs w:val="20"/>
          <w:lang w:val="ro-RO"/>
        </w:rPr>
        <w:t>Asistenţa medicală</w:t>
      </w:r>
      <w:r w:rsidR="00E87EE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de care dispun îi </w:t>
      </w:r>
      <w:r w:rsidR="00316761" w:rsidRPr="000B1F82">
        <w:rPr>
          <w:rFonts w:ascii="Times New Roman" w:hAnsi="Times New Roman" w:cs="Times New Roman"/>
          <w:sz w:val="20"/>
          <w:szCs w:val="20"/>
          <w:lang w:val="ro-RO"/>
        </w:rPr>
        <w:t>frustrează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pe </w:t>
      </w:r>
      <w:r w:rsidR="00782D66">
        <w:rPr>
          <w:rFonts w:ascii="Times New Roman" w:hAnsi="Times New Roman" w:cs="Times New Roman"/>
          <w:sz w:val="20"/>
          <w:szCs w:val="20"/>
          <w:lang w:val="ro-RO"/>
        </w:rPr>
        <w:t>51,9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%.</w:t>
      </w:r>
      <w:r w:rsidR="003B0D44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Aspectele care au fost apreciate mai pozitiv decât restul sunt: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locuin</w:t>
      </w:r>
      <w:r w:rsidRPr="000B1F82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ă</w:t>
      </w:r>
      <w:r w:rsidR="00A377D5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782D66">
        <w:rPr>
          <w:rFonts w:ascii="Times New Roman" w:hAnsi="Times New Roman" w:cs="Times New Roman"/>
          <w:sz w:val="20"/>
          <w:szCs w:val="20"/>
          <w:lang w:val="ro-RO"/>
        </w:rPr>
        <w:t>77,5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 au fost mul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umi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i),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serviciul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782D66">
        <w:rPr>
          <w:rFonts w:ascii="Times New Roman" w:hAnsi="Times New Roman" w:cs="Times New Roman"/>
          <w:sz w:val="20"/>
          <w:szCs w:val="20"/>
          <w:lang w:val="ro-RO"/>
        </w:rPr>
        <w:t>66,3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%)</w:t>
      </w:r>
      <w:r w:rsidR="00932ADC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782D66"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transport </w:t>
      </w:r>
      <w:r w:rsidR="00782D66">
        <w:rPr>
          <w:rFonts w:ascii="Times New Roman" w:hAnsi="Times New Roman" w:cs="Times New Roman"/>
          <w:sz w:val="20"/>
          <w:szCs w:val="20"/>
          <w:lang w:val="ro-RO"/>
        </w:rPr>
        <w:t>(60,4</w:t>
      </w:r>
      <w:r w:rsidR="00782D66" w:rsidRPr="000B1F82">
        <w:rPr>
          <w:rFonts w:ascii="Times New Roman" w:hAnsi="Times New Roman" w:cs="Times New Roman"/>
          <w:sz w:val="20"/>
          <w:szCs w:val="20"/>
          <w:lang w:val="ro-RO"/>
        </w:rPr>
        <w:t>%)</w:t>
      </w:r>
      <w:r w:rsidR="00782D66"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  </w:t>
      </w:r>
      <w:r w:rsidR="00932ADC">
        <w:rPr>
          <w:rFonts w:ascii="Times New Roman" w:hAnsi="Times New Roman" w:cs="Times New Roman"/>
          <w:sz w:val="20"/>
          <w:szCs w:val="20"/>
          <w:lang w:val="ro-RO"/>
        </w:rPr>
        <w:t>și educați</w:t>
      </w:r>
      <w:r w:rsidR="000220AC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932ADC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782D66">
        <w:rPr>
          <w:rFonts w:ascii="Times New Roman" w:hAnsi="Times New Roman" w:cs="Times New Roman"/>
          <w:sz w:val="20"/>
          <w:szCs w:val="20"/>
          <w:lang w:val="ro-RO"/>
        </w:rPr>
        <w:t>52,7</w:t>
      </w:r>
      <w:r w:rsidR="00932ADC">
        <w:rPr>
          <w:rFonts w:ascii="Times New Roman" w:hAnsi="Times New Roman" w:cs="Times New Roman"/>
          <w:sz w:val="20"/>
          <w:szCs w:val="20"/>
          <w:lang w:val="ro-RO"/>
        </w:rPr>
        <w:t>%)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</w:p>
    <w:p w:rsidR="00782D66" w:rsidRDefault="00EA445A" w:rsidP="00760309">
      <w:pPr>
        <w:pStyle w:val="ListParagraph"/>
        <w:numPr>
          <w:ilvl w:val="0"/>
          <w:numId w:val="2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782D66">
        <w:rPr>
          <w:rFonts w:ascii="Times New Roman" w:hAnsi="Times New Roman" w:cs="Times New Roman"/>
          <w:sz w:val="20"/>
          <w:szCs w:val="20"/>
          <w:lang w:val="ro-RO"/>
        </w:rPr>
        <w:t xml:space="preserve">În cazul aprecierii </w:t>
      </w:r>
      <w:r w:rsidRPr="00782D66">
        <w:rPr>
          <w:rFonts w:ascii="Times New Roman" w:hAnsi="Times New Roman" w:cs="Times New Roman"/>
          <w:b/>
          <w:sz w:val="20"/>
          <w:szCs w:val="20"/>
          <w:lang w:val="ro-RO"/>
        </w:rPr>
        <w:t>propriei vie</w:t>
      </w:r>
      <w:r w:rsidRPr="00782D66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Pr="00782D66">
        <w:rPr>
          <w:rFonts w:ascii="Times New Roman" w:hAnsi="Times New Roman" w:cs="Times New Roman"/>
          <w:b/>
          <w:sz w:val="20"/>
          <w:szCs w:val="20"/>
          <w:lang w:val="ro-RO"/>
        </w:rPr>
        <w:t>i</w:t>
      </w:r>
      <w:r w:rsidRPr="00782D66">
        <w:rPr>
          <w:rFonts w:ascii="Times New Roman" w:hAnsi="Times New Roman" w:cs="Times New Roman"/>
          <w:sz w:val="20"/>
          <w:szCs w:val="20"/>
          <w:lang w:val="ro-RO"/>
        </w:rPr>
        <w:t xml:space="preserve">, se observă </w:t>
      </w:r>
      <w:r w:rsidR="00782D66" w:rsidRPr="00782D66">
        <w:rPr>
          <w:rFonts w:ascii="Times New Roman" w:hAnsi="Times New Roman" w:cs="Times New Roman"/>
          <w:sz w:val="20"/>
          <w:szCs w:val="20"/>
          <w:lang w:val="ro-RO"/>
        </w:rPr>
        <w:t>că 15% dintre respondenți că la moment viața lor este mai bună decât acum un an, iar circa 30,9% din ei au menționat că la moment viața lor s-a înrăutățit în ultimul an</w:t>
      </w:r>
      <w:r w:rsidRPr="00782D66">
        <w:rPr>
          <w:rFonts w:ascii="Times New Roman" w:hAnsi="Times New Roman" w:cs="Times New Roman"/>
          <w:sz w:val="20"/>
          <w:szCs w:val="20"/>
          <w:lang w:val="ro-RO"/>
        </w:rPr>
        <w:t>. Astfel, ei au încredere că via</w:t>
      </w:r>
      <w:r w:rsidRPr="00782D66">
        <w:rPr>
          <w:rFonts w:ascii="Cambria Math" w:hAnsi="Cambria Math" w:cs="Cambria Math"/>
          <w:sz w:val="20"/>
          <w:szCs w:val="20"/>
          <w:lang w:val="ro-RO"/>
        </w:rPr>
        <w:t>ț</w:t>
      </w:r>
      <w:r w:rsidRPr="00782D66">
        <w:rPr>
          <w:rFonts w:ascii="Times New Roman" w:hAnsi="Times New Roman" w:cs="Times New Roman"/>
          <w:sz w:val="20"/>
          <w:szCs w:val="20"/>
          <w:lang w:val="ro-RO"/>
        </w:rPr>
        <w:t>a lor se va schimba spre bine peste un an (</w:t>
      </w:r>
      <w:r w:rsidR="00782D66" w:rsidRPr="00782D66">
        <w:rPr>
          <w:rFonts w:ascii="Times New Roman" w:hAnsi="Times New Roman" w:cs="Times New Roman"/>
          <w:sz w:val="20"/>
          <w:szCs w:val="20"/>
          <w:lang w:val="ro-RO"/>
        </w:rPr>
        <w:t>26</w:t>
      </w:r>
      <w:r w:rsidRPr="00782D66">
        <w:rPr>
          <w:rFonts w:ascii="Times New Roman" w:hAnsi="Times New Roman" w:cs="Times New Roman"/>
          <w:sz w:val="20"/>
          <w:szCs w:val="20"/>
          <w:lang w:val="ro-RO"/>
        </w:rPr>
        <w:t>%)</w:t>
      </w:r>
      <w:r w:rsidR="00053B69" w:rsidRPr="00782D66">
        <w:rPr>
          <w:rFonts w:ascii="Times New Roman" w:hAnsi="Times New Roman" w:cs="Times New Roman"/>
          <w:sz w:val="20"/>
          <w:szCs w:val="20"/>
          <w:lang w:val="ro-RO"/>
        </w:rPr>
        <w:t>, în timp ce via</w:t>
      </w:r>
      <w:r w:rsidR="00053B69" w:rsidRPr="00782D66">
        <w:rPr>
          <w:rFonts w:ascii="Cambria Math" w:hAnsi="Cambria Math" w:cs="Cambria Math"/>
          <w:sz w:val="20"/>
          <w:szCs w:val="20"/>
          <w:lang w:val="ro-RO"/>
        </w:rPr>
        <w:t>ț</w:t>
      </w:r>
      <w:r w:rsidR="00053B69" w:rsidRPr="00782D66">
        <w:rPr>
          <w:rFonts w:ascii="Times New Roman" w:hAnsi="Times New Roman" w:cs="Times New Roman"/>
          <w:sz w:val="20"/>
          <w:szCs w:val="20"/>
          <w:lang w:val="ro-RO"/>
        </w:rPr>
        <w:t xml:space="preserve">a în prezent este aproximativ la fel ca </w:t>
      </w:r>
      <w:r w:rsidR="00053B69" w:rsidRPr="00782D66">
        <w:rPr>
          <w:rFonts w:ascii="Cambria Math" w:hAnsi="Cambria Math" w:cs="Cambria Math"/>
          <w:sz w:val="20"/>
          <w:szCs w:val="20"/>
          <w:lang w:val="ro-RO"/>
        </w:rPr>
        <w:t>ș</w:t>
      </w:r>
      <w:r w:rsidR="00053B69" w:rsidRPr="00782D66">
        <w:rPr>
          <w:rFonts w:ascii="Times New Roman" w:hAnsi="Times New Roman" w:cs="Times New Roman"/>
          <w:sz w:val="20"/>
          <w:szCs w:val="20"/>
          <w:lang w:val="ro-RO"/>
        </w:rPr>
        <w:t xml:space="preserve">i cea de acum un an pentru </w:t>
      </w:r>
      <w:r w:rsidR="00782D66" w:rsidRPr="00782D66">
        <w:rPr>
          <w:rFonts w:ascii="Times New Roman" w:hAnsi="Times New Roman" w:cs="Times New Roman"/>
          <w:sz w:val="20"/>
          <w:szCs w:val="20"/>
          <w:lang w:val="ro-RO"/>
        </w:rPr>
        <w:t>jumătate din respondenți (52,4%)</w:t>
      </w:r>
      <w:r w:rsidR="00053B69" w:rsidRPr="00782D66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="00782D66">
        <w:rPr>
          <w:rFonts w:ascii="Times New Roman" w:hAnsi="Times New Roman" w:cs="Times New Roman"/>
          <w:sz w:val="20"/>
          <w:szCs w:val="20"/>
          <w:lang w:val="ro-RO"/>
        </w:rPr>
        <w:t>iar 1/3 din ei susțin că peste un an viața lor nu se va schimba.</w:t>
      </w:r>
    </w:p>
    <w:p w:rsidR="00053B69" w:rsidRPr="00782D66" w:rsidRDefault="00782D66" w:rsidP="00760309">
      <w:pPr>
        <w:pStyle w:val="ListParagraph"/>
        <w:numPr>
          <w:ilvl w:val="0"/>
          <w:numId w:val="2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18,4</w:t>
      </w:r>
      <w:r w:rsidR="00053B69" w:rsidRPr="00782D66">
        <w:rPr>
          <w:rFonts w:ascii="Times New Roman" w:hAnsi="Times New Roman" w:cs="Times New Roman"/>
          <w:sz w:val="20"/>
          <w:szCs w:val="20"/>
          <w:lang w:val="ro-RO"/>
        </w:rPr>
        <w:t xml:space="preserve">% au indicat că </w:t>
      </w:r>
      <w:r w:rsidR="00053B69" w:rsidRPr="00782D66">
        <w:rPr>
          <w:rFonts w:ascii="Times New Roman" w:hAnsi="Times New Roman" w:cs="Times New Roman"/>
          <w:b/>
          <w:sz w:val="20"/>
          <w:szCs w:val="20"/>
          <w:lang w:val="ro-RO"/>
        </w:rPr>
        <w:t>banii</w:t>
      </w:r>
      <w:r w:rsidR="00053B69" w:rsidRPr="00782D66">
        <w:rPr>
          <w:rFonts w:ascii="Times New Roman" w:hAnsi="Times New Roman" w:cs="Times New Roman"/>
          <w:sz w:val="20"/>
          <w:szCs w:val="20"/>
          <w:lang w:val="ro-RO"/>
        </w:rPr>
        <w:t xml:space="preserve"> nu le aju</w:t>
      </w:r>
      <w:r w:rsidR="00932ADC" w:rsidRPr="00782D66">
        <w:rPr>
          <w:rFonts w:ascii="Times New Roman" w:hAnsi="Times New Roman" w:cs="Times New Roman"/>
          <w:sz w:val="20"/>
          <w:szCs w:val="20"/>
          <w:lang w:val="ro-RO"/>
        </w:rPr>
        <w:t>ng nici pentru strictul necesar</w:t>
      </w:r>
      <w:r w:rsidR="00A377D5" w:rsidRPr="00782D66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="00053B69" w:rsidRPr="00782D66">
        <w:rPr>
          <w:rFonts w:ascii="Times New Roman" w:hAnsi="Times New Roman" w:cs="Times New Roman"/>
          <w:sz w:val="20"/>
          <w:szCs w:val="20"/>
          <w:lang w:val="ro-RO"/>
        </w:rPr>
        <w:t xml:space="preserve">încă </w:t>
      </w:r>
      <w:r w:rsidR="00A30190" w:rsidRPr="00782D66">
        <w:rPr>
          <w:rFonts w:ascii="Times New Roman" w:hAnsi="Times New Roman" w:cs="Times New Roman"/>
          <w:sz w:val="20"/>
          <w:szCs w:val="20"/>
          <w:lang w:val="ro-RO"/>
        </w:rPr>
        <w:t>42,</w:t>
      </w:r>
      <w:r>
        <w:rPr>
          <w:rFonts w:ascii="Times New Roman" w:hAnsi="Times New Roman" w:cs="Times New Roman"/>
          <w:sz w:val="20"/>
          <w:szCs w:val="20"/>
          <w:lang w:val="ro-RO"/>
        </w:rPr>
        <w:t>9</w:t>
      </w:r>
      <w:r w:rsidR="00053B69" w:rsidRPr="00782D66">
        <w:rPr>
          <w:rFonts w:ascii="Times New Roman" w:hAnsi="Times New Roman" w:cs="Times New Roman"/>
          <w:sz w:val="20"/>
          <w:szCs w:val="20"/>
          <w:lang w:val="ro-RO"/>
        </w:rPr>
        <w:t>% au men</w:t>
      </w:r>
      <w:r w:rsidR="00053B69" w:rsidRPr="00782D66">
        <w:rPr>
          <w:rFonts w:ascii="Cambria Math" w:hAnsi="Cambria Math" w:cs="Cambria Math"/>
          <w:sz w:val="20"/>
          <w:szCs w:val="20"/>
          <w:lang w:val="ro-RO"/>
        </w:rPr>
        <w:t>ț</w:t>
      </w:r>
      <w:r w:rsidR="00053B69" w:rsidRPr="00782D66">
        <w:rPr>
          <w:rFonts w:ascii="Times New Roman" w:hAnsi="Times New Roman" w:cs="Times New Roman"/>
          <w:sz w:val="20"/>
          <w:szCs w:val="20"/>
          <w:lang w:val="ro-RO"/>
        </w:rPr>
        <w:t xml:space="preserve">ionat că le ajunge doar pentru strictul necesar. </w:t>
      </w:r>
      <w:r>
        <w:rPr>
          <w:rFonts w:ascii="Times New Roman" w:hAnsi="Times New Roman" w:cs="Times New Roman"/>
          <w:sz w:val="20"/>
          <w:szCs w:val="20"/>
          <w:lang w:val="ro-RO"/>
        </w:rPr>
        <w:t>30,2</w:t>
      </w:r>
      <w:r w:rsidR="00053B69" w:rsidRPr="00782D66">
        <w:rPr>
          <w:rFonts w:ascii="Times New Roman" w:hAnsi="Times New Roman" w:cs="Times New Roman"/>
          <w:sz w:val="20"/>
          <w:szCs w:val="20"/>
          <w:lang w:val="ro-RO"/>
        </w:rPr>
        <w:t>% au afirmat că le ajunge pentru un trai decent, dar nu î</w:t>
      </w:r>
      <w:r w:rsidR="00053B69" w:rsidRPr="00782D66">
        <w:rPr>
          <w:rFonts w:ascii="Cambria Math" w:hAnsi="Cambria Math" w:cs="Cambria Math"/>
          <w:sz w:val="20"/>
          <w:szCs w:val="20"/>
          <w:lang w:val="ro-RO"/>
        </w:rPr>
        <w:t>ș</w:t>
      </w:r>
      <w:r w:rsidR="00053B69" w:rsidRPr="00782D66">
        <w:rPr>
          <w:rFonts w:ascii="Times New Roman" w:hAnsi="Times New Roman" w:cs="Times New Roman"/>
          <w:sz w:val="20"/>
          <w:szCs w:val="20"/>
          <w:lang w:val="ro-RO"/>
        </w:rPr>
        <w:t>i pot permite procurarea unor bunuri mai scumpe.</w:t>
      </w:r>
      <w:r w:rsidR="003B0D44" w:rsidRPr="00782D6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6</w:t>
      </w:r>
      <w:r w:rsidR="003B0D44" w:rsidRPr="00782D66">
        <w:rPr>
          <w:rFonts w:ascii="Times New Roman" w:hAnsi="Times New Roman" w:cs="Times New Roman"/>
          <w:sz w:val="20"/>
          <w:szCs w:val="20"/>
          <w:lang w:val="ro-RO"/>
        </w:rPr>
        <w:t>% din respondenți au menționat că</w:t>
      </w:r>
      <w:r w:rsidR="00053B69" w:rsidRPr="00782D6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3B0D44" w:rsidRPr="00782D66">
        <w:rPr>
          <w:rFonts w:ascii="Times New Roman" w:hAnsi="Times New Roman" w:cs="Times New Roman"/>
          <w:sz w:val="20"/>
          <w:szCs w:val="20"/>
          <w:lang w:val="ro-RO"/>
        </w:rPr>
        <w:t>reuşesc să cumpere şi unele bunuri mai scumpe, dar cu restrângeri în alte domenii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și doar 0,7</w:t>
      </w:r>
      <w:r w:rsidR="00A30190" w:rsidRPr="00782D66">
        <w:rPr>
          <w:rFonts w:ascii="Times New Roman" w:hAnsi="Times New Roman" w:cs="Times New Roman"/>
          <w:sz w:val="20"/>
          <w:szCs w:val="20"/>
          <w:lang w:val="ro-RO"/>
        </w:rPr>
        <w:t>% au menționat că își pot permite orice fără să se limiteze la ceva</w:t>
      </w:r>
      <w:r w:rsidR="003B0D44" w:rsidRPr="00782D66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053B69" w:rsidRPr="000B1F82" w:rsidRDefault="00053B69" w:rsidP="00760309">
      <w:pPr>
        <w:pStyle w:val="ListParagraph"/>
        <w:numPr>
          <w:ilvl w:val="0"/>
          <w:numId w:val="2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>Banii de care dispun, cetă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enii </w:t>
      </w:r>
      <w:r w:rsidR="001054BE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îi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util</w:t>
      </w:r>
      <w:r w:rsidR="00DE619F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izează pentru consum. Astfel, </w:t>
      </w:r>
      <w:r w:rsidR="00782D66">
        <w:rPr>
          <w:rFonts w:ascii="Times New Roman" w:hAnsi="Times New Roman" w:cs="Times New Roman"/>
          <w:sz w:val="20"/>
          <w:szCs w:val="20"/>
          <w:lang w:val="ro-RO"/>
        </w:rPr>
        <w:t>75,8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au indicat că nu au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mijloace financiare pentru a le investi</w:t>
      </w:r>
      <w:r w:rsidR="006336EA">
        <w:rPr>
          <w:rFonts w:ascii="Times New Roman" w:hAnsi="Times New Roman" w:cs="Times New Roman"/>
          <w:sz w:val="20"/>
          <w:szCs w:val="20"/>
          <w:lang w:val="ro-RO"/>
        </w:rPr>
        <w:t xml:space="preserve">, încă </w:t>
      </w:r>
      <w:r w:rsidR="00782D66">
        <w:rPr>
          <w:rFonts w:ascii="Times New Roman" w:hAnsi="Times New Roman" w:cs="Times New Roman"/>
          <w:sz w:val="20"/>
          <w:szCs w:val="20"/>
          <w:lang w:val="ro-RO"/>
        </w:rPr>
        <w:t>9,4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 au unele economii</w:t>
      </w:r>
      <w:r w:rsidR="001054BE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dar le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6336EA">
        <w:rPr>
          <w:rFonts w:ascii="Times New Roman" w:hAnsi="Times New Roman" w:cs="Times New Roman"/>
          <w:sz w:val="20"/>
          <w:szCs w:val="20"/>
          <w:lang w:val="ro-RO"/>
        </w:rPr>
        <w:t xml:space="preserve">in pentru zile negre, alte </w:t>
      </w:r>
      <w:r w:rsidR="0043725D">
        <w:rPr>
          <w:rFonts w:ascii="Times New Roman" w:hAnsi="Times New Roman" w:cs="Times New Roman"/>
          <w:sz w:val="20"/>
          <w:szCs w:val="20"/>
          <w:lang w:val="ro-RO"/>
        </w:rPr>
        <w:t>7</w:t>
      </w:r>
      <w:r w:rsidR="00932ADC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5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 nu au economii</w:t>
      </w:r>
      <w:r w:rsidR="001054BE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6336EA">
        <w:rPr>
          <w:rFonts w:ascii="Times New Roman" w:hAnsi="Times New Roman" w:cs="Times New Roman"/>
          <w:sz w:val="20"/>
          <w:szCs w:val="20"/>
          <w:lang w:val="ro-RO"/>
        </w:rPr>
        <w:t xml:space="preserve"> deoarece deja le-au investit,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2,</w:t>
      </w:r>
      <w:r w:rsidR="00A30190">
        <w:rPr>
          <w:rFonts w:ascii="Times New Roman" w:hAnsi="Times New Roman" w:cs="Times New Roman"/>
          <w:sz w:val="20"/>
          <w:szCs w:val="20"/>
          <w:lang w:val="ro-RO"/>
        </w:rPr>
        <w:t>1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 se tem de a investi economiile de care dispun,</w:t>
      </w:r>
      <w:r w:rsidR="006336E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0,7</w:t>
      </w:r>
      <w:r w:rsidR="00DE619F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au economii, însă nu </w:t>
      </w:r>
      <w:r w:rsidR="00DE619F"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="00DE619F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tiu unde să le investească şi </w:t>
      </w:r>
      <w:r w:rsidR="0043725D">
        <w:rPr>
          <w:rFonts w:ascii="Times New Roman" w:hAnsi="Times New Roman" w:cs="Times New Roman"/>
          <w:sz w:val="20"/>
          <w:szCs w:val="20"/>
          <w:lang w:val="ro-RO"/>
        </w:rPr>
        <w:t>1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,6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au economii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DE619F" w:rsidRPr="000B1F82">
        <w:rPr>
          <w:rFonts w:ascii="Times New Roman" w:hAnsi="Times New Roman" w:cs="Times New Roman"/>
          <w:sz w:val="20"/>
          <w:szCs w:val="20"/>
          <w:lang w:val="ro-RO"/>
        </w:rPr>
        <w:t>inten</w:t>
      </w:r>
      <w:r w:rsidR="00DE619F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DE619F" w:rsidRPr="000B1F82">
        <w:rPr>
          <w:rFonts w:ascii="Times New Roman" w:hAnsi="Times New Roman" w:cs="Times New Roman"/>
          <w:sz w:val="20"/>
          <w:szCs w:val="20"/>
          <w:lang w:val="ro-RO"/>
        </w:rPr>
        <w:t>ionează să le investească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</w:p>
    <w:p w:rsidR="00053B69" w:rsidRPr="000B1F82" w:rsidRDefault="00053B69" w:rsidP="00760309">
      <w:pPr>
        <w:pStyle w:val="ListParagraph"/>
        <w:numPr>
          <w:ilvl w:val="0"/>
          <w:numId w:val="2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TV-ul rămâne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sursa principală de informare</w:t>
      </w:r>
      <w:r w:rsidR="006336EA">
        <w:rPr>
          <w:rFonts w:ascii="Times New Roman" w:hAnsi="Times New Roman" w:cs="Times New Roman"/>
          <w:sz w:val="20"/>
          <w:szCs w:val="20"/>
          <w:lang w:val="ro-RO"/>
        </w:rPr>
        <w:t xml:space="preserve"> –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71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 prive</w:t>
      </w:r>
      <w:r w:rsidR="001054BE" w:rsidRPr="000B1F82">
        <w:rPr>
          <w:rFonts w:ascii="Times New Roman" w:hAnsi="Times New Roman" w:cs="Times New Roman"/>
          <w:sz w:val="20"/>
          <w:szCs w:val="20"/>
          <w:lang w:val="ro-RO"/>
        </w:rPr>
        <w:t>sc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zilnic</w:t>
      </w:r>
      <w:r w:rsidR="00B41832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1054BE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TV-ul </w:t>
      </w:r>
      <w:r w:rsidR="00B41832"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="00B41832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72,6</w:t>
      </w:r>
      <w:r w:rsidR="00B41832" w:rsidRPr="000B1F82">
        <w:rPr>
          <w:rFonts w:ascii="Times New Roman" w:hAnsi="Times New Roman" w:cs="Times New Roman"/>
          <w:sz w:val="20"/>
          <w:szCs w:val="20"/>
          <w:lang w:val="ro-RO"/>
        </w:rPr>
        <w:t>% au indicat că acesta este cea mai importantă sursă de informare pentru ei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. Pe locul doi se află internet</w:t>
      </w:r>
      <w:r w:rsidR="001054BE" w:rsidRPr="000B1F82">
        <w:rPr>
          <w:rFonts w:ascii="Times New Roman" w:hAnsi="Times New Roman" w:cs="Times New Roman"/>
          <w:sz w:val="20"/>
          <w:szCs w:val="20"/>
          <w:lang w:val="ro-RO"/>
        </w:rPr>
        <w:t>ul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care este utilizat zilnic de către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66,2</w:t>
      </w:r>
      <w:r w:rsidR="0043725D">
        <w:rPr>
          <w:rFonts w:ascii="Times New Roman" w:hAnsi="Times New Roman" w:cs="Times New Roman"/>
          <w:sz w:val="20"/>
          <w:szCs w:val="20"/>
          <w:lang w:val="ro-RO"/>
        </w:rPr>
        <w:t>% din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popula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ie</w:t>
      </w:r>
      <w:r w:rsidR="00B41832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B41832"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="00B41832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59,5</w:t>
      </w:r>
      <w:r w:rsidR="00B41832" w:rsidRPr="000B1F82">
        <w:rPr>
          <w:rFonts w:ascii="Times New Roman" w:hAnsi="Times New Roman" w:cs="Times New Roman"/>
          <w:sz w:val="20"/>
          <w:szCs w:val="20"/>
          <w:lang w:val="ro-RO"/>
        </w:rPr>
        <w:t>% l-au numit ca cea mai importantă sursă de informare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. Radioul apare pe locul trei, fiind ascultat zilnic de către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3</w:t>
      </w:r>
      <w:r w:rsidR="00A30190">
        <w:rPr>
          <w:rFonts w:ascii="Times New Roman" w:hAnsi="Times New Roman" w:cs="Times New Roman"/>
          <w:sz w:val="20"/>
          <w:szCs w:val="20"/>
          <w:lang w:val="ro-RO"/>
        </w:rPr>
        <w:t>4</w:t>
      </w:r>
      <w:r w:rsidR="00DE619F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</w:t>
      </w:r>
      <w:r w:rsidR="006336EA"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="006336EA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18,8</w:t>
      </w:r>
      <w:r w:rsidR="006336EA" w:rsidRPr="000B1F82">
        <w:rPr>
          <w:rFonts w:ascii="Times New Roman" w:hAnsi="Times New Roman" w:cs="Times New Roman"/>
          <w:sz w:val="20"/>
          <w:szCs w:val="20"/>
          <w:lang w:val="ro-RO"/>
        </w:rPr>
        <w:t>% dintre cei intervieva</w:t>
      </w:r>
      <w:r w:rsidR="006336EA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6336EA" w:rsidRPr="000B1F82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6336E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36EA" w:rsidRPr="000B1F82">
        <w:rPr>
          <w:rFonts w:ascii="Times New Roman" w:hAnsi="Times New Roman" w:cs="Times New Roman"/>
          <w:sz w:val="20"/>
          <w:szCs w:val="20"/>
          <w:lang w:val="ro-RO"/>
        </w:rPr>
        <w:t>l-au numit ca cea mai importantă sursă de informare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. Presa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 căr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1054BE" w:rsidRPr="000B1F82">
        <w:rPr>
          <w:rFonts w:ascii="Times New Roman" w:hAnsi="Times New Roman" w:cs="Times New Roman"/>
          <w:sz w:val="20"/>
          <w:szCs w:val="20"/>
          <w:lang w:val="ro-RO"/>
        </w:rPr>
        <w:t>le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rămân </w:t>
      </w:r>
      <w:r w:rsidR="001054BE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a fi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alegerea minorită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ii. </w:t>
      </w:r>
    </w:p>
    <w:p w:rsidR="00B41832" w:rsidRPr="000B1F82" w:rsidRDefault="00B41832" w:rsidP="00760309">
      <w:pPr>
        <w:pStyle w:val="ListParagraph"/>
        <w:numPr>
          <w:ilvl w:val="0"/>
          <w:numId w:val="2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Vorbind de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încrederea în surse</w:t>
      </w:r>
      <w:r w:rsidR="001054BE" w:rsidRPr="000B1F82">
        <w:rPr>
          <w:rFonts w:ascii="Times New Roman" w:hAnsi="Times New Roman" w:cs="Times New Roman"/>
          <w:b/>
          <w:sz w:val="20"/>
          <w:szCs w:val="20"/>
          <w:lang w:val="ro-RO"/>
        </w:rPr>
        <w:t>le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 de informare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, se poate observa că TV-ul este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 acea sursă care treze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te cea mai mare înc</w:t>
      </w:r>
      <w:r w:rsidR="00DE619F" w:rsidRPr="000B1F82">
        <w:rPr>
          <w:rFonts w:ascii="Times New Roman" w:hAnsi="Times New Roman" w:cs="Times New Roman"/>
          <w:sz w:val="20"/>
          <w:szCs w:val="20"/>
          <w:lang w:val="ro-RO"/>
        </w:rPr>
        <w:t>redere în rândul popula</w:t>
      </w:r>
      <w:r w:rsidR="00DE619F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DE619F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iei –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22,8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6336E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076AE4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au afirmat astfel </w:t>
      </w:r>
      <w:r w:rsidR="006336EA" w:rsidRPr="000B1F82">
        <w:rPr>
          <w:rFonts w:ascii="Times New Roman" w:hAnsi="Times New Roman" w:cs="Times New Roman"/>
          <w:sz w:val="20"/>
          <w:szCs w:val="20"/>
          <w:lang w:val="ro-RO"/>
        </w:rPr>
        <w:t>(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8</w:t>
      </w:r>
      <w:r w:rsidR="006336E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6336EA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pp mai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puțin</w:t>
      </w:r>
      <w:r w:rsidR="006336EA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43725D" w:rsidRPr="000B1F82">
        <w:rPr>
          <w:rFonts w:ascii="Times New Roman" w:hAnsi="Times New Roman" w:cs="Times New Roman"/>
          <w:sz w:val="20"/>
          <w:szCs w:val="20"/>
          <w:lang w:val="ro-RO"/>
        </w:rPr>
        <w:t>decât</w:t>
      </w:r>
      <w:r w:rsidR="006336EA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în studiul precedent)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. Internetul ocupă pozi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ia doi</w:t>
      </w:r>
      <w:r w:rsidR="001054BE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cu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20,8</w:t>
      </w:r>
      <w:r w:rsidR="006336EA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076AE4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076AE4" w:rsidRPr="000B1F82">
        <w:rPr>
          <w:rFonts w:ascii="Times New Roman" w:hAnsi="Times New Roman" w:cs="Times New Roman"/>
          <w:sz w:val="20"/>
          <w:szCs w:val="20"/>
          <w:lang w:val="ro-RO"/>
        </w:rPr>
        <w:t>(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3</w:t>
      </w:r>
      <w:r w:rsidR="002A1ED1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2A1ED1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pp mai </w:t>
      </w:r>
      <w:r w:rsidR="002A1ED1">
        <w:rPr>
          <w:rFonts w:ascii="Times New Roman" w:hAnsi="Times New Roman" w:cs="Times New Roman"/>
          <w:sz w:val="20"/>
          <w:szCs w:val="20"/>
          <w:lang w:val="ro-RO"/>
        </w:rPr>
        <w:t>puțini</w:t>
      </w:r>
      <w:r w:rsidR="002A1ED1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decât </w:t>
      </w:r>
      <w:r w:rsidR="002A1ED1">
        <w:rPr>
          <w:rFonts w:ascii="Times New Roman" w:hAnsi="Times New Roman" w:cs="Times New Roman"/>
          <w:sz w:val="20"/>
          <w:szCs w:val="20"/>
          <w:lang w:val="ro-RO"/>
        </w:rPr>
        <w:t xml:space="preserve">în </w:t>
      </w:r>
      <w:r w:rsidR="00076AE4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studiul </w:t>
      </w:r>
      <w:r w:rsidR="00A30190">
        <w:rPr>
          <w:rFonts w:ascii="Times New Roman" w:hAnsi="Times New Roman" w:cs="Times New Roman"/>
          <w:sz w:val="20"/>
          <w:szCs w:val="20"/>
          <w:lang w:val="ro-RO"/>
        </w:rPr>
        <w:t>din primăvara anul 20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20</w:t>
      </w:r>
      <w:r w:rsidR="00076AE4" w:rsidRPr="000B1F82">
        <w:rPr>
          <w:rFonts w:ascii="Times New Roman" w:hAnsi="Times New Roman" w:cs="Times New Roman"/>
          <w:sz w:val="20"/>
          <w:szCs w:val="20"/>
          <w:lang w:val="ro-RO"/>
        </w:rPr>
        <w:t>)</w:t>
      </w:r>
      <w:r w:rsidR="0043725D">
        <w:rPr>
          <w:rFonts w:ascii="Times New Roman" w:hAnsi="Times New Roman" w:cs="Times New Roman"/>
          <w:sz w:val="20"/>
          <w:szCs w:val="20"/>
          <w:lang w:val="ro-RO"/>
        </w:rPr>
        <w:t xml:space="preserve">. Familia cu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9,9</w:t>
      </w:r>
      <w:r w:rsidR="006336EA">
        <w:rPr>
          <w:rFonts w:ascii="Times New Roman" w:hAnsi="Times New Roman" w:cs="Times New Roman"/>
          <w:sz w:val="20"/>
          <w:szCs w:val="20"/>
          <w:lang w:val="ro-RO"/>
        </w:rPr>
        <w:t xml:space="preserve">% </w:t>
      </w:r>
      <w:r w:rsidR="006336EA" w:rsidRPr="000B1F82">
        <w:rPr>
          <w:rFonts w:ascii="Times New Roman" w:hAnsi="Times New Roman" w:cs="Times New Roman"/>
          <w:sz w:val="20"/>
          <w:szCs w:val="20"/>
          <w:lang w:val="ro-RO"/>
        </w:rPr>
        <w:t>s-a plasat pe locul trei</w:t>
      </w:r>
      <w:r w:rsidR="006336EA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2A1ED1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A30190" w:rsidRPr="000B1F82">
        <w:rPr>
          <w:rFonts w:ascii="Times New Roman" w:hAnsi="Times New Roman" w:cs="Times New Roman"/>
          <w:sz w:val="20"/>
          <w:szCs w:val="20"/>
          <w:lang w:val="ro-RO"/>
        </w:rPr>
        <w:t>radioul cu</w:t>
      </w:r>
      <w:r w:rsidR="00A30190">
        <w:rPr>
          <w:rFonts w:ascii="Times New Roman" w:hAnsi="Times New Roman" w:cs="Times New Roman"/>
          <w:sz w:val="20"/>
          <w:szCs w:val="20"/>
          <w:lang w:val="ro-RO"/>
        </w:rPr>
        <w:t xml:space="preserve"> doar</w:t>
      </w:r>
      <w:r w:rsidR="00A30190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C17DE7">
        <w:rPr>
          <w:rFonts w:ascii="Times New Roman" w:hAnsi="Times New Roman" w:cs="Times New Roman"/>
          <w:sz w:val="20"/>
          <w:szCs w:val="20"/>
          <w:lang w:val="ro-RO"/>
        </w:rPr>
        <w:t>3</w:t>
      </w:r>
      <w:r w:rsidR="00A30190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8</w:t>
      </w:r>
      <w:r w:rsidR="00A30190" w:rsidRPr="000B1F82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A3019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2A1ED1">
        <w:rPr>
          <w:rFonts w:ascii="Times New Roman" w:hAnsi="Times New Roman" w:cs="Times New Roman"/>
          <w:sz w:val="20"/>
          <w:szCs w:val="20"/>
          <w:lang w:val="ro-RO"/>
        </w:rPr>
        <w:t>pe locul patru,</w:t>
      </w:r>
      <w:r w:rsidR="006336EA">
        <w:rPr>
          <w:rFonts w:ascii="Times New Roman" w:hAnsi="Times New Roman" w:cs="Times New Roman"/>
          <w:sz w:val="20"/>
          <w:szCs w:val="20"/>
          <w:lang w:val="ro-RO"/>
        </w:rPr>
        <w:t xml:space="preserve"> iar </w:t>
      </w:r>
      <w:r w:rsidR="00C17DE7">
        <w:rPr>
          <w:rFonts w:ascii="Times New Roman" w:hAnsi="Times New Roman" w:cs="Times New Roman"/>
          <w:sz w:val="20"/>
          <w:szCs w:val="20"/>
          <w:lang w:val="ro-RO"/>
        </w:rPr>
        <w:t xml:space="preserve">prietenii </w:t>
      </w:r>
      <w:r w:rsidR="00A30190">
        <w:rPr>
          <w:rFonts w:ascii="Times New Roman" w:hAnsi="Times New Roman" w:cs="Times New Roman"/>
          <w:sz w:val="20"/>
          <w:szCs w:val="20"/>
          <w:lang w:val="ro-RO"/>
        </w:rPr>
        <w:t xml:space="preserve">și vecinii cu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3,2</w:t>
      </w:r>
      <w:r w:rsidR="00A30190">
        <w:rPr>
          <w:rFonts w:ascii="Times New Roman" w:hAnsi="Times New Roman" w:cs="Times New Roman"/>
          <w:sz w:val="20"/>
          <w:szCs w:val="20"/>
          <w:lang w:val="ro-RO"/>
        </w:rPr>
        <w:t xml:space="preserve">% </w:t>
      </w:r>
      <w:r w:rsidR="006336EA" w:rsidRPr="000B1F82">
        <w:rPr>
          <w:rFonts w:ascii="Times New Roman" w:hAnsi="Times New Roman" w:cs="Times New Roman"/>
          <w:sz w:val="20"/>
          <w:szCs w:val="20"/>
          <w:lang w:val="ro-RO"/>
        </w:rPr>
        <w:t>s-a</w:t>
      </w:r>
      <w:r w:rsidR="00A30190">
        <w:rPr>
          <w:rFonts w:ascii="Times New Roman" w:hAnsi="Times New Roman" w:cs="Times New Roman"/>
          <w:sz w:val="20"/>
          <w:szCs w:val="20"/>
          <w:lang w:val="ro-RO"/>
        </w:rPr>
        <w:t>u</w:t>
      </w:r>
      <w:r w:rsidR="006336EA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plasat pe locul</w:t>
      </w:r>
      <w:r w:rsidR="006336EA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2A1ED1">
        <w:rPr>
          <w:rFonts w:ascii="Times New Roman" w:hAnsi="Times New Roman" w:cs="Times New Roman"/>
          <w:sz w:val="20"/>
          <w:szCs w:val="20"/>
          <w:lang w:val="ro-RO"/>
        </w:rPr>
        <w:t>cinci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</w:p>
    <w:p w:rsidR="0088334C" w:rsidRPr="000B1F82" w:rsidRDefault="00C426AD" w:rsidP="00760309">
      <w:pPr>
        <w:pStyle w:val="ListParagraph"/>
        <w:numPr>
          <w:ilvl w:val="0"/>
          <w:numId w:val="2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56,5</w:t>
      </w:r>
      <w:r w:rsidR="0088334C" w:rsidRPr="000B1F82">
        <w:rPr>
          <w:rFonts w:ascii="Times New Roman" w:hAnsi="Times New Roman" w:cs="Times New Roman"/>
          <w:sz w:val="20"/>
          <w:szCs w:val="20"/>
          <w:lang w:val="ro-RO"/>
        </w:rPr>
        <w:t>% dintre responden</w:t>
      </w:r>
      <w:r w:rsidR="0088334C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88334C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88334C" w:rsidRPr="000B1F82">
        <w:rPr>
          <w:rFonts w:ascii="Times New Roman" w:hAnsi="Times New Roman" w:cs="Times New Roman"/>
          <w:b/>
          <w:sz w:val="20"/>
          <w:szCs w:val="20"/>
          <w:lang w:val="ro-RO"/>
        </w:rPr>
        <w:t>se simt liber</w:t>
      </w:r>
      <w:r w:rsidR="00AD53B7" w:rsidRPr="000B1F82">
        <w:rPr>
          <w:rFonts w:ascii="Times New Roman" w:hAnsi="Times New Roman" w:cs="Times New Roman"/>
          <w:b/>
          <w:sz w:val="20"/>
          <w:szCs w:val="20"/>
          <w:lang w:val="ro-RO"/>
        </w:rPr>
        <w:t>i</w:t>
      </w:r>
      <w:r w:rsidR="0088334C"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 de a spune ceea ce cred despre conducerea </w:t>
      </w:r>
      <w:r w:rsidR="0088334C" w:rsidRPr="000B1F82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="0088334C" w:rsidRPr="000B1F82">
        <w:rPr>
          <w:rFonts w:ascii="Times New Roman" w:hAnsi="Times New Roman" w:cs="Times New Roman"/>
          <w:b/>
          <w:sz w:val="20"/>
          <w:szCs w:val="20"/>
          <w:lang w:val="ro-RO"/>
        </w:rPr>
        <w:t>ării</w:t>
      </w:r>
      <w:r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88334C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în timp ce ponderea celor care se simt </w:t>
      </w:r>
      <w:r w:rsidR="0088334C" w:rsidRPr="000B1F82">
        <w:rPr>
          <w:rFonts w:ascii="Times New Roman" w:hAnsi="Times New Roman" w:cs="Times New Roman"/>
          <w:b/>
          <w:sz w:val="20"/>
          <w:szCs w:val="20"/>
          <w:lang w:val="ro-RO"/>
        </w:rPr>
        <w:t>liberi de a ie</w:t>
      </w:r>
      <w:r w:rsidR="0088334C" w:rsidRPr="000B1F82">
        <w:rPr>
          <w:rFonts w:ascii="Cambria Math" w:hAnsi="Cambria Math" w:cs="Cambria Math"/>
          <w:b/>
          <w:sz w:val="20"/>
          <w:szCs w:val="20"/>
          <w:lang w:val="ro-RO"/>
        </w:rPr>
        <w:t>ș</w:t>
      </w:r>
      <w:r w:rsidR="0088334C" w:rsidRPr="000B1F82">
        <w:rPr>
          <w:rFonts w:ascii="Times New Roman" w:hAnsi="Times New Roman" w:cs="Times New Roman"/>
          <w:b/>
          <w:sz w:val="20"/>
          <w:szCs w:val="20"/>
          <w:lang w:val="ro-RO"/>
        </w:rPr>
        <w:t>i în stradă</w:t>
      </w:r>
      <w:r w:rsidR="0088334C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88334C"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="0088334C" w:rsidRPr="000B1F82">
        <w:rPr>
          <w:rFonts w:ascii="Times New Roman" w:hAnsi="Times New Roman" w:cs="Times New Roman"/>
          <w:sz w:val="20"/>
          <w:szCs w:val="20"/>
          <w:lang w:val="ro-RO"/>
        </w:rPr>
        <w:t>i de a protesta fa</w:t>
      </w:r>
      <w:r w:rsidR="0088334C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88334C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ă de deciziile luate de către conducerea </w:t>
      </w:r>
      <w:r w:rsidR="0088334C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88334C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ării este mai mică </w:t>
      </w:r>
      <w:r w:rsidR="0088334C"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="0088334C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constituie </w:t>
      </w:r>
      <w:r>
        <w:rPr>
          <w:rFonts w:ascii="Times New Roman" w:hAnsi="Times New Roman" w:cs="Times New Roman"/>
          <w:sz w:val="20"/>
          <w:szCs w:val="20"/>
          <w:lang w:val="ro-RO"/>
        </w:rPr>
        <w:t>42,6</w:t>
      </w:r>
      <w:r w:rsidR="0088334C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%. </w:t>
      </w:r>
    </w:p>
    <w:p w:rsidR="00262472" w:rsidRPr="000B1F82" w:rsidRDefault="00262472" w:rsidP="00262472">
      <w:p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Politica</w:t>
      </w:r>
    </w:p>
    <w:p w:rsidR="00262472" w:rsidRPr="000B1F82" w:rsidRDefault="00311C91" w:rsidP="00262472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Se </w:t>
      </w:r>
      <w:r w:rsidR="00262472" w:rsidRPr="000B1F82">
        <w:rPr>
          <w:rFonts w:ascii="Times New Roman" w:hAnsi="Times New Roman" w:cs="Times New Roman"/>
          <w:b/>
          <w:sz w:val="20"/>
          <w:szCs w:val="20"/>
          <w:lang w:val="ro-RO"/>
        </w:rPr>
        <w:t>interesează de politică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mult sau foarte mult circa 1/4</w:t>
      </w:r>
      <w:r w:rsidR="00D05142" w:rsidRPr="00D05142">
        <w:rPr>
          <w:rFonts w:ascii="Times New Roman" w:hAnsi="Times New Roman" w:cs="Times New Roman"/>
          <w:sz w:val="20"/>
          <w:szCs w:val="20"/>
          <w:lang w:val="ro-RO"/>
        </w:rPr>
        <w:t xml:space="preserve"> din</w:t>
      </w:r>
      <w:r w:rsidR="00D05142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popula</w:t>
      </w:r>
      <w:r w:rsidR="00D05142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D05142" w:rsidRPr="000B1F82">
        <w:rPr>
          <w:rFonts w:ascii="Times New Roman" w:hAnsi="Times New Roman" w:cs="Times New Roman"/>
          <w:sz w:val="20"/>
          <w:szCs w:val="20"/>
          <w:lang w:val="ro-RO"/>
        </w:rPr>
        <w:t>ie</w:t>
      </w:r>
      <w:r w:rsidR="00D05142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25,1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D05142">
        <w:rPr>
          <w:rFonts w:ascii="Times New Roman" w:hAnsi="Times New Roman" w:cs="Times New Roman"/>
          <w:sz w:val="20"/>
          <w:szCs w:val="20"/>
          <w:lang w:val="ro-RO"/>
        </w:rPr>
        <w:t>)</w:t>
      </w:r>
      <w:r w:rsidR="00262472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, încă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34,5</w:t>
      </w:r>
      <w:r w:rsidR="00262472" w:rsidRPr="000B1F82">
        <w:rPr>
          <w:rFonts w:ascii="Times New Roman" w:hAnsi="Times New Roman" w:cs="Times New Roman"/>
          <w:sz w:val="20"/>
          <w:szCs w:val="20"/>
          <w:lang w:val="ro-RO"/>
        </w:rPr>
        <w:t>% au indicat că aceasta îi interesează nici mult, nici pu</w:t>
      </w:r>
      <w:r w:rsidR="00262472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262472" w:rsidRPr="000B1F82">
        <w:rPr>
          <w:rFonts w:ascii="Times New Roman" w:hAnsi="Times New Roman" w:cs="Times New Roman"/>
          <w:sz w:val="20"/>
          <w:szCs w:val="20"/>
          <w:lang w:val="ro-RO"/>
        </w:rPr>
        <w:t>in</w:t>
      </w:r>
      <w:r w:rsidR="00D05142">
        <w:rPr>
          <w:rFonts w:ascii="Times New Roman" w:hAnsi="Times New Roman" w:cs="Times New Roman"/>
          <w:sz w:val="20"/>
          <w:szCs w:val="20"/>
          <w:lang w:val="ro-RO"/>
        </w:rPr>
        <w:t xml:space="preserve">, ceilalți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39,9</w:t>
      </w:r>
      <w:r w:rsidR="00D05142">
        <w:rPr>
          <w:rFonts w:ascii="Times New Roman" w:hAnsi="Times New Roman" w:cs="Times New Roman"/>
          <w:sz w:val="20"/>
          <w:szCs w:val="20"/>
          <w:lang w:val="ro-RO"/>
        </w:rPr>
        <w:t>% din respondenți au menționat că nu sunt interesați de politică</w:t>
      </w:r>
      <w:r w:rsidR="00262472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</w:p>
    <w:p w:rsidR="00262472" w:rsidRPr="000B1F82" w:rsidRDefault="00262472" w:rsidP="00262472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>Institu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iile, în cazul cărora ponderea celor care au încredere în ele depă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e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te ponderea celor care nu au încredere în ele,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este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biserica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35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au foarte multă încredere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39,2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 au o oarecare încredere)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 xml:space="preserve"> și </w:t>
      </w:r>
      <w:r w:rsidR="00C426AD" w:rsidRPr="00C426AD">
        <w:rPr>
          <w:rFonts w:ascii="Times New Roman" w:hAnsi="Times New Roman" w:cs="Times New Roman"/>
          <w:b/>
          <w:sz w:val="20"/>
          <w:szCs w:val="20"/>
          <w:lang w:val="ro-RO"/>
        </w:rPr>
        <w:t>primăria</w:t>
      </w:r>
      <w:r w:rsidR="00C426AD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C426AD" w:rsidRPr="000B1F82">
        <w:rPr>
          <w:rFonts w:ascii="Times New Roman" w:hAnsi="Times New Roman" w:cs="Times New Roman"/>
          <w:sz w:val="20"/>
          <w:szCs w:val="20"/>
          <w:lang w:val="ro-RO"/>
        </w:rPr>
        <w:t>(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12,3</w:t>
      </w:r>
      <w:r w:rsidR="00C426AD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au foarte multă încredere </w:t>
      </w:r>
      <w:r w:rsidR="00C426AD" w:rsidRPr="000B1F82">
        <w:rPr>
          <w:rFonts w:ascii="Cambria Math" w:hAnsi="Cambria Math" w:cs="Cambria Math"/>
          <w:sz w:val="20"/>
          <w:szCs w:val="20"/>
          <w:lang w:val="ro-RO"/>
        </w:rPr>
        <w:lastRenderedPageBreak/>
        <w:t>ș</w:t>
      </w:r>
      <w:r w:rsidR="00C426AD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42,8</w:t>
      </w:r>
      <w:r w:rsidR="00C426AD" w:rsidRPr="000B1F82">
        <w:rPr>
          <w:rFonts w:ascii="Times New Roman" w:hAnsi="Times New Roman" w:cs="Times New Roman"/>
          <w:sz w:val="20"/>
          <w:szCs w:val="20"/>
          <w:lang w:val="ro-RO"/>
        </w:rPr>
        <w:t>% au o oarecare încredere)</w:t>
      </w:r>
      <w:r>
        <w:rPr>
          <w:rFonts w:ascii="Times New Roman" w:hAnsi="Times New Roman" w:cs="Times New Roman"/>
          <w:sz w:val="20"/>
          <w:szCs w:val="20"/>
          <w:lang w:val="ro-RO"/>
        </w:rPr>
        <w:t>.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Liderii acestui top de încredere au rămas neschimba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i, fa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ă de situa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ia din studiul precedent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astfel cu o pondere a încrederii se mai bucură </w:t>
      </w:r>
      <w:r w:rsidR="00C426AD">
        <w:rPr>
          <w:rFonts w:ascii="Times New Roman" w:hAnsi="Times New Roman" w:cs="Times New Roman"/>
          <w:b/>
          <w:sz w:val="20"/>
          <w:szCs w:val="20"/>
          <w:lang w:val="ro-RO"/>
        </w:rPr>
        <w:t xml:space="preserve">armata </w:t>
      </w:r>
      <w:r w:rsidR="00C426AD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(corespunzător –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5,2</w:t>
      </w:r>
      <w:r w:rsidR="00C426AD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</w:t>
      </w:r>
      <w:r w:rsidR="00C426AD"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="00C426AD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40,5</w:t>
      </w:r>
      <w:r w:rsidR="00C426AD" w:rsidRPr="000B1F82">
        <w:rPr>
          <w:rFonts w:ascii="Times New Roman" w:hAnsi="Times New Roman" w:cs="Times New Roman"/>
          <w:sz w:val="20"/>
          <w:szCs w:val="20"/>
          <w:lang w:val="ro-RO"/>
        </w:rPr>
        <w:t>%)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C426AD" w:rsidRPr="00D0514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05142" w:rsidRPr="00D05142">
        <w:rPr>
          <w:rFonts w:ascii="Times New Roman" w:hAnsi="Times New Roman" w:cs="Times New Roman"/>
          <w:b/>
          <w:sz w:val="20"/>
          <w:szCs w:val="20"/>
          <w:lang w:val="ro-RO"/>
        </w:rPr>
        <w:t>poliția</w:t>
      </w:r>
      <w:r w:rsidR="00D05142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D05142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corespunzător –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4,1</w:t>
      </w:r>
      <w:r w:rsidR="00D05142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</w:t>
      </w:r>
      <w:r w:rsidR="00D05142"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="00D05142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36,9</w:t>
      </w:r>
      <w:r w:rsidR="00D05142" w:rsidRPr="000B1F82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D05142">
        <w:rPr>
          <w:rFonts w:ascii="Times New Roman" w:hAnsi="Times New Roman" w:cs="Times New Roman"/>
          <w:sz w:val="20"/>
          <w:szCs w:val="20"/>
          <w:lang w:val="ro-RO"/>
        </w:rPr>
        <w:t xml:space="preserve">),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mass-media</w:t>
      </w:r>
      <w:r w:rsidR="000A6C61">
        <w:rPr>
          <w:rFonts w:ascii="Times New Roman" w:hAnsi="Times New Roman" w:cs="Times New Roman"/>
          <w:sz w:val="20"/>
          <w:szCs w:val="20"/>
          <w:lang w:val="ro-RO"/>
        </w:rPr>
        <w:t xml:space="preserve"> (corespunzător –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2,7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37,7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%)</w:t>
      </w:r>
      <w:r w:rsidR="000A6C61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05142">
        <w:rPr>
          <w:rFonts w:ascii="Times New Roman" w:hAnsi="Times New Roman" w:cs="Times New Roman"/>
          <w:sz w:val="20"/>
          <w:szCs w:val="20"/>
          <w:lang w:val="ro-RO"/>
        </w:rPr>
        <w:t>și</w:t>
      </w:r>
      <w:r w:rsidR="00D05142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0A6C61" w:rsidRPr="000A6C61">
        <w:rPr>
          <w:rFonts w:ascii="Times New Roman" w:hAnsi="Times New Roman" w:cs="Times New Roman"/>
          <w:b/>
          <w:sz w:val="20"/>
          <w:szCs w:val="20"/>
          <w:lang w:val="ro-RO"/>
        </w:rPr>
        <w:t>președinte</w:t>
      </w:r>
      <w:r w:rsidR="000A6C61">
        <w:rPr>
          <w:rFonts w:ascii="Times New Roman" w:hAnsi="Times New Roman" w:cs="Times New Roman"/>
          <w:sz w:val="20"/>
          <w:szCs w:val="20"/>
          <w:lang w:val="ro-RO"/>
        </w:rPr>
        <w:t xml:space="preserve"> (corespunzător – 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8</w:t>
      </w:r>
      <w:r w:rsidR="000A6C61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</w:t>
      </w:r>
      <w:r w:rsidR="000A6C61"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="000A6C61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2317DD">
        <w:rPr>
          <w:rFonts w:ascii="Times New Roman" w:hAnsi="Times New Roman" w:cs="Times New Roman"/>
          <w:sz w:val="20"/>
          <w:szCs w:val="20"/>
          <w:lang w:val="ro-RO"/>
        </w:rPr>
        <w:t>2</w:t>
      </w:r>
      <w:r w:rsidR="00C426AD">
        <w:rPr>
          <w:rFonts w:ascii="Times New Roman" w:hAnsi="Times New Roman" w:cs="Times New Roman"/>
          <w:sz w:val="20"/>
          <w:szCs w:val="20"/>
          <w:lang w:val="ro-RO"/>
        </w:rPr>
        <w:t>0,</w:t>
      </w:r>
      <w:r w:rsidR="00D05142">
        <w:rPr>
          <w:rFonts w:ascii="Times New Roman" w:hAnsi="Times New Roman" w:cs="Times New Roman"/>
          <w:sz w:val="20"/>
          <w:szCs w:val="20"/>
          <w:lang w:val="ro-RO"/>
        </w:rPr>
        <w:t>3</w:t>
      </w:r>
      <w:r w:rsidR="000A6C61" w:rsidRPr="000B1F82">
        <w:rPr>
          <w:rFonts w:ascii="Times New Roman" w:hAnsi="Times New Roman" w:cs="Times New Roman"/>
          <w:sz w:val="20"/>
          <w:szCs w:val="20"/>
          <w:lang w:val="ro-RO"/>
        </w:rPr>
        <w:t>%)</w:t>
      </w:r>
      <w:r w:rsidR="002317DD">
        <w:rPr>
          <w:rFonts w:ascii="Cambria Math" w:hAnsi="Cambria Math" w:cs="Cambria Math"/>
          <w:sz w:val="20"/>
          <w:szCs w:val="20"/>
          <w:lang w:val="ro-RO"/>
        </w:rPr>
        <w:t>.</w:t>
      </w:r>
      <w:r w:rsidR="002317DD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05142" w:rsidRPr="00D05142">
        <w:rPr>
          <w:rFonts w:ascii="Times New Roman" w:hAnsi="Times New Roman" w:cs="Times New Roman"/>
          <w:b/>
          <w:sz w:val="20"/>
          <w:szCs w:val="20"/>
          <w:lang w:val="ro-RO"/>
        </w:rPr>
        <w:t>Parlamentul</w:t>
      </w:r>
      <w:r w:rsidR="00D05142">
        <w:rPr>
          <w:rFonts w:ascii="Times New Roman" w:hAnsi="Times New Roman" w:cs="Times New Roman"/>
          <w:sz w:val="20"/>
          <w:szCs w:val="20"/>
          <w:lang w:val="ro-RO"/>
        </w:rPr>
        <w:t xml:space="preserve"> și </w:t>
      </w:r>
      <w:r w:rsidR="000A6C61">
        <w:rPr>
          <w:rFonts w:ascii="Times New Roman" w:hAnsi="Times New Roman" w:cs="Times New Roman"/>
          <w:b/>
          <w:sz w:val="20"/>
          <w:szCs w:val="20"/>
          <w:lang w:val="ro-RO"/>
        </w:rPr>
        <w:t>Partidele Politice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a înregistrat cel mai scăzut nivel de încredere a popula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iei </w:t>
      </w:r>
      <w:r w:rsidR="00D05142">
        <w:rPr>
          <w:rFonts w:ascii="Times New Roman" w:hAnsi="Times New Roman" w:cs="Times New Roman"/>
          <w:sz w:val="20"/>
          <w:szCs w:val="20"/>
          <w:lang w:val="ro-RO"/>
        </w:rPr>
        <w:t xml:space="preserve">de 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15,5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D05142">
        <w:rPr>
          <w:rFonts w:ascii="Times New Roman" w:hAnsi="Times New Roman" w:cs="Times New Roman"/>
          <w:sz w:val="20"/>
          <w:szCs w:val="20"/>
          <w:lang w:val="ro-RO"/>
        </w:rPr>
        <w:t xml:space="preserve"> și respectiv 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11,3</w:t>
      </w:r>
      <w:r w:rsidR="00D05142">
        <w:rPr>
          <w:rFonts w:ascii="Times New Roman" w:hAnsi="Times New Roman" w:cs="Times New Roman"/>
          <w:sz w:val="20"/>
          <w:szCs w:val="20"/>
          <w:lang w:val="ro-RO"/>
        </w:rPr>
        <w:t>%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au men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D05142">
        <w:rPr>
          <w:rFonts w:ascii="Times New Roman" w:hAnsi="Times New Roman" w:cs="Times New Roman"/>
          <w:sz w:val="20"/>
          <w:szCs w:val="20"/>
          <w:lang w:val="ro-RO"/>
        </w:rPr>
        <w:t>onat că au încredere în acestea.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721EF4">
        <w:rPr>
          <w:rFonts w:ascii="Times New Roman" w:hAnsi="Times New Roman" w:cs="Times New Roman"/>
          <w:sz w:val="20"/>
          <w:szCs w:val="20"/>
          <w:lang w:val="ro-RO"/>
        </w:rPr>
        <w:t>Tot aceste instituții sunt liderii în cazul neîncrederii populației astfel în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721EF4">
        <w:rPr>
          <w:rFonts w:ascii="Times New Roman" w:hAnsi="Times New Roman" w:cs="Times New Roman"/>
          <w:b/>
          <w:sz w:val="20"/>
          <w:szCs w:val="20"/>
          <w:lang w:val="ro-RO"/>
        </w:rPr>
        <w:t>Parlament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81,6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 nu au încredere),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721EF4" w:rsidRPr="00721EF4">
        <w:rPr>
          <w:rFonts w:ascii="Times New Roman" w:hAnsi="Times New Roman" w:cs="Times New Roman"/>
          <w:b/>
          <w:sz w:val="20"/>
          <w:szCs w:val="20"/>
          <w:lang w:val="ro-RO"/>
        </w:rPr>
        <w:t xml:space="preserve">Partide politice </w:t>
      </w:r>
      <w:r w:rsidR="00721EF4">
        <w:rPr>
          <w:rFonts w:ascii="Times New Roman" w:hAnsi="Times New Roman" w:cs="Times New Roman"/>
          <w:sz w:val="20"/>
          <w:szCs w:val="20"/>
          <w:lang w:val="ro-RO"/>
        </w:rPr>
        <w:t>(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84,3</w:t>
      </w:r>
      <w:r w:rsidR="00721EF4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721EF4" w:rsidRPr="00721EF4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721EF4" w:rsidRPr="000B1F82">
        <w:rPr>
          <w:rFonts w:ascii="Times New Roman" w:hAnsi="Times New Roman" w:cs="Times New Roman"/>
          <w:sz w:val="20"/>
          <w:szCs w:val="20"/>
          <w:lang w:val="ro-RO"/>
        </w:rPr>
        <w:t>nu au încredere</w:t>
      </w:r>
      <w:r w:rsidR="00721EF4">
        <w:rPr>
          <w:rFonts w:ascii="Times New Roman" w:hAnsi="Times New Roman" w:cs="Times New Roman"/>
          <w:sz w:val="20"/>
          <w:szCs w:val="20"/>
          <w:lang w:val="ro-RO"/>
        </w:rPr>
        <w:t xml:space="preserve">), </w:t>
      </w:r>
      <w:r w:rsidR="00E803A3" w:rsidRPr="00E803A3">
        <w:rPr>
          <w:rFonts w:ascii="Times New Roman" w:hAnsi="Times New Roman" w:cs="Times New Roman"/>
          <w:b/>
          <w:sz w:val="20"/>
          <w:szCs w:val="20"/>
          <w:lang w:val="ro-RO"/>
        </w:rPr>
        <w:t>Guvern</w:t>
      </w:r>
      <w:r w:rsidR="00E803A3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73,8</w:t>
      </w:r>
      <w:r w:rsidR="00E803A3" w:rsidRPr="000B1F82">
        <w:rPr>
          <w:rFonts w:ascii="Times New Roman" w:hAnsi="Times New Roman" w:cs="Times New Roman"/>
          <w:sz w:val="20"/>
          <w:szCs w:val="20"/>
          <w:lang w:val="ro-RO"/>
        </w:rPr>
        <w:t>% nu au încredere)</w:t>
      </w:r>
      <w:r w:rsidR="00E803A3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E803A3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021639">
        <w:rPr>
          <w:rFonts w:ascii="Times New Roman" w:hAnsi="Times New Roman" w:cs="Times New Roman"/>
          <w:b/>
          <w:sz w:val="20"/>
          <w:szCs w:val="20"/>
          <w:lang w:val="ro-RO"/>
        </w:rPr>
        <w:t xml:space="preserve">Justiție </w:t>
      </w:r>
      <w:r w:rsidR="00021639" w:rsidRPr="000B1F82">
        <w:rPr>
          <w:rFonts w:ascii="Times New Roman" w:hAnsi="Times New Roman" w:cs="Times New Roman"/>
          <w:sz w:val="20"/>
          <w:szCs w:val="20"/>
          <w:lang w:val="ro-RO"/>
        </w:rPr>
        <w:t>(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 xml:space="preserve">70,4% nu au încredere), </w:t>
      </w:r>
      <w:r w:rsidR="00021639">
        <w:rPr>
          <w:rFonts w:ascii="Times New Roman" w:hAnsi="Times New Roman" w:cs="Times New Roman"/>
          <w:b/>
          <w:sz w:val="20"/>
          <w:szCs w:val="20"/>
          <w:lang w:val="ro-RO"/>
        </w:rPr>
        <w:t>CNA</w:t>
      </w:r>
      <w:r w:rsidR="00021639"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(69,8</w:t>
      </w:r>
      <w:r w:rsidR="00021639" w:rsidRPr="000B1F82">
        <w:rPr>
          <w:rFonts w:ascii="Times New Roman" w:hAnsi="Times New Roman" w:cs="Times New Roman"/>
          <w:sz w:val="20"/>
          <w:szCs w:val="20"/>
          <w:lang w:val="ro-RO"/>
        </w:rPr>
        <w:t>% nu au încredere)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021639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021639" w:rsidRPr="00021639">
        <w:rPr>
          <w:rFonts w:ascii="Times New Roman" w:hAnsi="Times New Roman" w:cs="Times New Roman"/>
          <w:b/>
          <w:sz w:val="20"/>
          <w:szCs w:val="20"/>
          <w:lang w:val="ro-RO"/>
        </w:rPr>
        <w:t>Președinte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 xml:space="preserve"> (69,1</w:t>
      </w:r>
      <w:r w:rsidR="00021639" w:rsidRPr="000B1F82">
        <w:rPr>
          <w:rFonts w:ascii="Times New Roman" w:hAnsi="Times New Roman" w:cs="Times New Roman"/>
          <w:sz w:val="20"/>
          <w:szCs w:val="20"/>
          <w:lang w:val="ro-RO"/>
        </w:rPr>
        <w:t>% nu au încredere)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021639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721EF4" w:rsidRPr="00721EF4">
        <w:rPr>
          <w:rFonts w:ascii="Times New Roman" w:hAnsi="Times New Roman" w:cs="Times New Roman"/>
          <w:b/>
          <w:sz w:val="20"/>
          <w:szCs w:val="20"/>
          <w:lang w:val="ro-RO"/>
        </w:rPr>
        <w:t>CEC</w:t>
      </w:r>
      <w:r w:rsidR="00721EF4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68,9</w:t>
      </w:r>
      <w:r w:rsidR="00721EF4" w:rsidRPr="000B1F82">
        <w:rPr>
          <w:rFonts w:ascii="Times New Roman" w:hAnsi="Times New Roman" w:cs="Times New Roman"/>
          <w:sz w:val="20"/>
          <w:szCs w:val="20"/>
          <w:lang w:val="ro-RO"/>
        </w:rPr>
        <w:t>% nu au încredere)</w:t>
      </w:r>
      <w:r w:rsidR="00721EF4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721EF4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2317DD">
        <w:rPr>
          <w:rFonts w:ascii="Times New Roman" w:hAnsi="Times New Roman" w:cs="Times New Roman"/>
          <w:b/>
          <w:sz w:val="20"/>
          <w:szCs w:val="20"/>
          <w:lang w:val="ro-RO"/>
        </w:rPr>
        <w:t>Procuratura Generală</w:t>
      </w:r>
      <w:r w:rsidR="002317DD"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(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66,5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nu au încredere). </w:t>
      </w:r>
      <w:r w:rsidR="00A02FD8">
        <w:rPr>
          <w:rFonts w:ascii="Times New Roman" w:hAnsi="Times New Roman" w:cs="Times New Roman"/>
          <w:sz w:val="20"/>
          <w:szCs w:val="20"/>
          <w:lang w:val="ro-RO"/>
        </w:rPr>
        <w:t>Comparativ cu studiul precedent încredere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A02FD8">
        <w:rPr>
          <w:rFonts w:ascii="Times New Roman" w:hAnsi="Times New Roman" w:cs="Times New Roman"/>
          <w:sz w:val="20"/>
          <w:szCs w:val="20"/>
          <w:lang w:val="ro-RO"/>
        </w:rPr>
        <w:t xml:space="preserve"> în 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careva</w:t>
      </w:r>
      <w:r w:rsidR="00A02FD8">
        <w:rPr>
          <w:rFonts w:ascii="Times New Roman" w:hAnsi="Times New Roman" w:cs="Times New Roman"/>
          <w:sz w:val="20"/>
          <w:szCs w:val="20"/>
          <w:lang w:val="ro-RO"/>
        </w:rPr>
        <w:t xml:space="preserve"> instituțiilor publice a scăzut cu circa 2-5 p.p.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, iar în altele a crescut</w:t>
      </w:r>
      <w:r w:rsidR="00A02FD8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</w:p>
    <w:p w:rsidR="00262472" w:rsidRPr="000B1F82" w:rsidRDefault="00262472" w:rsidP="00262472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Vorbind de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personalită</w:t>
      </w:r>
      <w:r w:rsidRPr="000B1F82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ile politice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în care popula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ia are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încredere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, se poate observa că 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39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nu au încredere în niciun politician, alte </w:t>
      </w:r>
      <w:r w:rsidR="00E803A3">
        <w:rPr>
          <w:rFonts w:ascii="Times New Roman" w:hAnsi="Times New Roman" w:cs="Times New Roman"/>
          <w:sz w:val="20"/>
          <w:szCs w:val="20"/>
          <w:lang w:val="ro-RO"/>
        </w:rPr>
        <w:t>1</w:t>
      </w:r>
      <w:r w:rsidR="00A02FD8">
        <w:rPr>
          <w:rFonts w:ascii="Times New Roman" w:hAnsi="Times New Roman" w:cs="Times New Roman"/>
          <w:sz w:val="20"/>
          <w:szCs w:val="20"/>
          <w:lang w:val="ro-RO"/>
        </w:rPr>
        <w:t>2</w:t>
      </w:r>
      <w:r w:rsidR="00E803A3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2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nu au putut răspunde la această întrebare. În rest, </w:t>
      </w:r>
      <w:r w:rsidR="00E803A3">
        <w:rPr>
          <w:rFonts w:ascii="Times New Roman" w:hAnsi="Times New Roman" w:cs="Times New Roman"/>
          <w:sz w:val="20"/>
          <w:szCs w:val="20"/>
          <w:lang w:val="ro-RO"/>
        </w:rPr>
        <w:t>1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8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au încredere în Igor Dodon, 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12,5</w:t>
      </w:r>
      <w:r w:rsidR="00021639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- 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Maia Sandu</w:t>
      </w:r>
      <w:r w:rsidR="00021639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 xml:space="preserve"> 7,7</w:t>
      </w:r>
      <w:r w:rsidR="00021639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- Renato Usatîi, 4,3% - Ilan Șor, 1,2%- Octavian Țâcu, și 1,1</w:t>
      </w:r>
      <w:r w:rsidR="00021639" w:rsidRPr="000B1F82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-</w:t>
      </w:r>
      <w:r w:rsidR="00021639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E803A3">
        <w:rPr>
          <w:rFonts w:ascii="Times New Roman" w:hAnsi="Times New Roman" w:cs="Times New Roman"/>
          <w:sz w:val="20"/>
          <w:szCs w:val="20"/>
          <w:lang w:val="ro-RO"/>
        </w:rPr>
        <w:t>Andrei Năstase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E803A3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Fiind ruga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 să indice câtă încredere au responden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ii în anumi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politicieni, poate fi observat că liderul acestui rating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este </w:t>
      </w:r>
      <w:r w:rsidR="005A4F8B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Igor Dodon – </w:t>
      </w:r>
      <w:r w:rsidR="00021639">
        <w:rPr>
          <w:rFonts w:ascii="Times New Roman" w:hAnsi="Times New Roman" w:cs="Times New Roman"/>
          <w:sz w:val="20"/>
          <w:szCs w:val="20"/>
          <w:lang w:val="ro-RO"/>
        </w:rPr>
        <w:t>41</w:t>
      </w:r>
      <w:r w:rsidR="005A4F8B" w:rsidRPr="000B1F82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E803A3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>13</w:t>
      </w:r>
      <w:r w:rsidR="00E803A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E803A3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p.p. </w:t>
      </w:r>
      <w:r w:rsidR="00E803A3">
        <w:rPr>
          <w:rFonts w:ascii="Times New Roman" w:hAnsi="Times New Roman" w:cs="Times New Roman"/>
          <w:sz w:val="20"/>
          <w:szCs w:val="20"/>
          <w:lang w:val="ro-RO"/>
        </w:rPr>
        <w:t xml:space="preserve">mai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>mult</w:t>
      </w:r>
      <w:r w:rsidR="00E803A3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E803A3" w:rsidRPr="000B1F82">
        <w:rPr>
          <w:rFonts w:ascii="Times New Roman" w:hAnsi="Times New Roman" w:cs="Times New Roman"/>
          <w:sz w:val="20"/>
          <w:szCs w:val="20"/>
          <w:lang w:val="ro-RO"/>
        </w:rPr>
        <w:t>fa</w:t>
      </w:r>
      <w:r w:rsidR="00E803A3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E803A3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ă de </w:t>
      </w:r>
      <w:r w:rsidR="00E803A3">
        <w:rPr>
          <w:rFonts w:ascii="Times New Roman" w:hAnsi="Times New Roman" w:cs="Times New Roman"/>
          <w:sz w:val="20"/>
          <w:szCs w:val="20"/>
          <w:lang w:val="ro-RO"/>
        </w:rPr>
        <w:t>studiul precedent</w:t>
      </w:r>
      <w:r w:rsidR="00E803A3" w:rsidRPr="000B1F82">
        <w:rPr>
          <w:rFonts w:ascii="Times New Roman" w:hAnsi="Times New Roman" w:cs="Times New Roman"/>
          <w:sz w:val="20"/>
          <w:szCs w:val="20"/>
          <w:lang w:val="ro-RO"/>
        </w:rPr>
        <w:t>),</w:t>
      </w:r>
      <w:r w:rsidR="005A4F8B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fiind urmat de către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>Maia Sandu – 28,4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%, Renato Usatîi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>– 27,7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 xml:space="preserve"> (4 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p.p.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 xml:space="preserve">mai mult 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>fa</w:t>
      </w:r>
      <w:r w:rsidR="00312696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ă de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>studiul precedent).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 xml:space="preserve">Ion Chicu se bucură de o încredere a 21,1%, </w:t>
      </w:r>
      <w:r w:rsidR="00A04CF0">
        <w:rPr>
          <w:rFonts w:ascii="Times New Roman" w:hAnsi="Times New Roman" w:cs="Times New Roman"/>
          <w:sz w:val="20"/>
          <w:szCs w:val="20"/>
          <w:lang w:val="ro-RO"/>
        </w:rPr>
        <w:t>Ilan Shor</w:t>
      </w:r>
      <w:r w:rsidR="00A04CF0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>–</w:t>
      </w:r>
      <w:r w:rsidR="00A04CF0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>17,3</w:t>
      </w:r>
      <w:r w:rsidR="00A04CF0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A04CF0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A04CF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Vladimir Voronin –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>15,2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 xml:space="preserve">(9 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p.p.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 xml:space="preserve">mai puțin 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>fa</w:t>
      </w:r>
      <w:r w:rsidR="00312696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ă de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>studiul precedent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>),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 xml:space="preserve"> Zinaida Greceanîi – 13,7%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 xml:space="preserve">  Andrei Năstase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–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>12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 xml:space="preserve"> (6 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p.p.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 xml:space="preserve">mai puțin 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>fa</w:t>
      </w:r>
      <w:r w:rsidR="00312696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ă de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>studiul precedent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>),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 xml:space="preserve"> Octavian Țâcu</w:t>
      </w:r>
      <w:r w:rsidR="00A04CF0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–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>11,8</w:t>
      </w:r>
      <w:r w:rsidR="00A04CF0">
        <w:rPr>
          <w:rFonts w:ascii="Times New Roman" w:hAnsi="Times New Roman" w:cs="Times New Roman"/>
          <w:sz w:val="20"/>
          <w:szCs w:val="20"/>
          <w:lang w:val="ro-RO"/>
        </w:rPr>
        <w:t>% (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>2</w:t>
      </w:r>
      <w:r w:rsidR="00A04CF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A04CF0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p.p. </w:t>
      </w:r>
      <w:r w:rsidR="00A04CF0">
        <w:rPr>
          <w:rFonts w:ascii="Times New Roman" w:hAnsi="Times New Roman" w:cs="Times New Roman"/>
          <w:sz w:val="20"/>
          <w:szCs w:val="20"/>
          <w:lang w:val="ro-RO"/>
        </w:rPr>
        <w:t xml:space="preserve">mai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>puțin</w:t>
      </w:r>
      <w:r w:rsidR="00A04CF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A04CF0" w:rsidRPr="000B1F82">
        <w:rPr>
          <w:rFonts w:ascii="Times New Roman" w:hAnsi="Times New Roman" w:cs="Times New Roman"/>
          <w:sz w:val="20"/>
          <w:szCs w:val="20"/>
          <w:lang w:val="ro-RO"/>
        </w:rPr>
        <w:t>fa</w:t>
      </w:r>
      <w:r w:rsidR="00A04CF0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A04CF0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ă de </w:t>
      </w:r>
      <w:r w:rsidR="00A04CF0">
        <w:rPr>
          <w:rFonts w:ascii="Times New Roman" w:hAnsi="Times New Roman" w:cs="Times New Roman"/>
          <w:sz w:val="20"/>
          <w:szCs w:val="20"/>
          <w:lang w:val="ro-RO"/>
        </w:rPr>
        <w:t>studiul precedent</w:t>
      </w:r>
      <w:r w:rsidR="00A04CF0" w:rsidRPr="000B1F82">
        <w:rPr>
          <w:rFonts w:ascii="Times New Roman" w:hAnsi="Times New Roman" w:cs="Times New Roman"/>
          <w:sz w:val="20"/>
          <w:szCs w:val="20"/>
          <w:lang w:val="ro-RO"/>
        </w:rPr>
        <w:t>)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A04CF0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Cel mai mare scor negativ a fost înregistrat în cazul lui </w:t>
      </w:r>
      <w:r w:rsidR="00312696">
        <w:rPr>
          <w:rFonts w:ascii="Times New Roman" w:hAnsi="Times New Roman" w:cs="Times New Roman"/>
          <w:sz w:val="20"/>
          <w:szCs w:val="20"/>
          <w:lang w:val="ro-RO"/>
        </w:rPr>
        <w:t>Adrian Candu – 88,8%,</w:t>
      </w:r>
      <w:r w:rsidR="0031269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C236AA">
        <w:rPr>
          <w:rFonts w:ascii="Times New Roman" w:hAnsi="Times New Roman" w:cs="Times New Roman"/>
          <w:sz w:val="20"/>
          <w:szCs w:val="20"/>
          <w:lang w:val="ro-RO"/>
        </w:rPr>
        <w:t>Dorin Chirtoacă</w:t>
      </w:r>
      <w:r w:rsidR="009669A9">
        <w:rPr>
          <w:rFonts w:ascii="Times New Roman" w:hAnsi="Times New Roman" w:cs="Times New Roman"/>
          <w:sz w:val="20"/>
          <w:szCs w:val="20"/>
          <w:lang w:val="ro-RO"/>
        </w:rPr>
        <w:t xml:space="preserve">  -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86</w:t>
      </w:r>
      <w:r w:rsidR="009669A9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A04CF0">
        <w:rPr>
          <w:rFonts w:ascii="Times New Roman" w:hAnsi="Times New Roman" w:cs="Times New Roman"/>
          <w:sz w:val="20"/>
          <w:szCs w:val="20"/>
          <w:lang w:val="ro-RO"/>
        </w:rPr>
        <w:t xml:space="preserve"> și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 xml:space="preserve">Pavel Filip </w:t>
      </w:r>
      <w:r w:rsidR="00007CBB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–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85,5</w:t>
      </w:r>
      <w:r w:rsidR="00007CBB" w:rsidRPr="000B1F82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262472" w:rsidRDefault="00262472" w:rsidP="00262472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Vorbind de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partidele politice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, PSRM a înregistrat cel mai înalt scor pozitiv la capitolul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încredere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–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30,6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%, fiind urmat de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PAS</w:t>
      </w:r>
      <w:r w:rsidR="00A04CF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–</w:t>
      </w:r>
      <w:r w:rsidR="005A4F8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26,4</w:t>
      </w:r>
      <w:r w:rsidR="005A4F8B">
        <w:rPr>
          <w:rFonts w:ascii="Times New Roman" w:hAnsi="Times New Roman" w:cs="Times New Roman"/>
          <w:sz w:val="20"/>
          <w:szCs w:val="20"/>
          <w:lang w:val="ro-RO"/>
        </w:rPr>
        <w:t xml:space="preserve">%,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P</w:t>
      </w:r>
      <w:r w:rsidR="00007CBB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N –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24,4</w:t>
      </w:r>
      <w:r w:rsidR="00007CBB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%,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PPȘor – 1</w:t>
      </w:r>
      <w:r w:rsidR="00A04CF0">
        <w:rPr>
          <w:rFonts w:ascii="Times New Roman" w:hAnsi="Times New Roman" w:cs="Times New Roman"/>
          <w:sz w:val="20"/>
          <w:szCs w:val="20"/>
          <w:lang w:val="ro-RO"/>
        </w:rPr>
        <w:t>6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,2</w:t>
      </w:r>
      <w:r w:rsidR="00A04CF0">
        <w:rPr>
          <w:rFonts w:ascii="Times New Roman" w:hAnsi="Times New Roman" w:cs="Times New Roman"/>
          <w:sz w:val="20"/>
          <w:szCs w:val="20"/>
          <w:lang w:val="ro-RO"/>
        </w:rPr>
        <w:t xml:space="preserve">%,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 xml:space="preserve">PPDA – 12,7%, </w:t>
      </w:r>
      <w:r w:rsidR="005A4F8B">
        <w:rPr>
          <w:rFonts w:ascii="Times New Roman" w:hAnsi="Times New Roman" w:cs="Times New Roman"/>
          <w:sz w:val="20"/>
          <w:szCs w:val="20"/>
          <w:lang w:val="ro-RO"/>
        </w:rPr>
        <w:t>PCRM –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10,5</w:t>
      </w:r>
      <w:r w:rsidR="005A4F8B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%,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 xml:space="preserve">PDM – 6,4%, </w:t>
      </w:r>
      <w:r w:rsidR="005A4F8B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PL –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6,</w:t>
      </w:r>
      <w:r w:rsidR="00A04CF0">
        <w:rPr>
          <w:rFonts w:ascii="Times New Roman" w:hAnsi="Times New Roman" w:cs="Times New Roman"/>
          <w:sz w:val="20"/>
          <w:szCs w:val="20"/>
          <w:lang w:val="ro-RO"/>
        </w:rPr>
        <w:t>3</w:t>
      </w:r>
      <w:r w:rsidR="005A4F8B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%,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P</w:t>
      </w:r>
      <w:r w:rsidR="0059752D">
        <w:rPr>
          <w:rFonts w:ascii="Times New Roman" w:hAnsi="Times New Roman" w:cs="Times New Roman"/>
          <w:sz w:val="20"/>
          <w:szCs w:val="20"/>
          <w:lang w:val="ro-RO"/>
        </w:rPr>
        <w:t>UN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, PLDM și Pro Moldova au încredere mai puțin de 6</w:t>
      </w:r>
      <w:r w:rsidR="000306A8">
        <w:rPr>
          <w:rFonts w:ascii="Times New Roman" w:hAnsi="Times New Roman" w:cs="Times New Roman"/>
          <w:sz w:val="20"/>
          <w:szCs w:val="20"/>
          <w:lang w:val="ro-RO"/>
        </w:rPr>
        <w:t xml:space="preserve"> p.p.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262472" w:rsidRPr="000B1F82" w:rsidRDefault="00262472" w:rsidP="00262472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Dacă duminica viitoare ar fi organizate alegeri</w:t>
      </w:r>
      <w:r w:rsidR="00133546">
        <w:rPr>
          <w:rFonts w:ascii="Times New Roman" w:hAnsi="Times New Roman" w:cs="Times New Roman"/>
          <w:b/>
          <w:sz w:val="20"/>
          <w:szCs w:val="20"/>
          <w:lang w:val="ro-RO"/>
        </w:rPr>
        <w:t xml:space="preserve"> parlamentare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56,5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 din popula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ie adultă sunt absolut siguri că s-ar prezenta la vot, încă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18,3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sunt siguri,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8,9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probabil s-ar prezenta.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Circa </w:t>
      </w:r>
      <w:r w:rsidR="00A66AA6">
        <w:rPr>
          <w:rFonts w:ascii="Times New Roman" w:hAnsi="Times New Roman" w:cs="Times New Roman"/>
          <w:sz w:val="20"/>
          <w:szCs w:val="20"/>
          <w:lang w:val="ro-RO"/>
        </w:rPr>
        <w:t>1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0,9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au indicat că mai curând nu vor veni la urnele de vot. </w:t>
      </w:r>
    </w:p>
    <w:p w:rsidR="00262472" w:rsidRPr="000B1F82" w:rsidRDefault="00262472" w:rsidP="00262472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>Astfel, fiind ruga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să spună cu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care partid ar vota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="00A66AA6">
        <w:rPr>
          <w:rFonts w:ascii="Times New Roman" w:hAnsi="Times New Roman" w:cs="Times New Roman"/>
          <w:sz w:val="20"/>
          <w:szCs w:val="20"/>
          <w:lang w:val="ro-RO"/>
        </w:rPr>
        <w:t>2</w:t>
      </w:r>
      <w:r w:rsidR="000306A8">
        <w:rPr>
          <w:rFonts w:ascii="Times New Roman" w:hAnsi="Times New Roman" w:cs="Times New Roman"/>
          <w:sz w:val="20"/>
          <w:szCs w:val="20"/>
          <w:lang w:val="ro-RO"/>
        </w:rPr>
        <w:t>0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,8</w:t>
      </w:r>
      <w:r w:rsidR="00F940E3">
        <w:rPr>
          <w:rFonts w:ascii="Times New Roman" w:hAnsi="Times New Roman" w:cs="Times New Roman"/>
          <w:sz w:val="20"/>
          <w:szCs w:val="20"/>
          <w:lang w:val="ro-RO"/>
        </w:rPr>
        <w:t xml:space="preserve">% au indicat PSRM, (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+4</w:t>
      </w:r>
      <w:r w:rsidR="00F940E3">
        <w:rPr>
          <w:rFonts w:ascii="Times New Roman" w:hAnsi="Times New Roman" w:cs="Times New Roman"/>
          <w:sz w:val="20"/>
          <w:szCs w:val="20"/>
          <w:lang w:val="ro-RO"/>
        </w:rPr>
        <w:t xml:space="preserve"> pp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F940E3" w:rsidRPr="000B1F82">
        <w:rPr>
          <w:rFonts w:ascii="Times New Roman" w:hAnsi="Times New Roman" w:cs="Times New Roman"/>
          <w:sz w:val="20"/>
          <w:szCs w:val="20"/>
          <w:lang w:val="ro-RO"/>
        </w:rPr>
        <w:t>fa</w:t>
      </w:r>
      <w:r w:rsidR="00F940E3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F940E3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ă de </w:t>
      </w:r>
      <w:r w:rsidR="00F940E3">
        <w:rPr>
          <w:rFonts w:ascii="Times New Roman" w:hAnsi="Times New Roman" w:cs="Times New Roman"/>
          <w:sz w:val="20"/>
          <w:szCs w:val="20"/>
          <w:lang w:val="ro-RO"/>
        </w:rPr>
        <w:t>studiul precedent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), </w:t>
      </w:r>
      <w:r w:rsidR="000306A8">
        <w:rPr>
          <w:rFonts w:ascii="Times New Roman" w:hAnsi="Times New Roman" w:cs="Times New Roman"/>
          <w:sz w:val="20"/>
          <w:szCs w:val="20"/>
          <w:lang w:val="ro-RO"/>
        </w:rPr>
        <w:t>17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,6%</w:t>
      </w:r>
      <w:r w:rsidR="000306A8">
        <w:rPr>
          <w:rFonts w:ascii="Times New Roman" w:hAnsi="Times New Roman" w:cs="Times New Roman"/>
          <w:sz w:val="20"/>
          <w:szCs w:val="20"/>
          <w:lang w:val="ro-RO"/>
        </w:rPr>
        <w:t xml:space="preserve"> –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PAS (+2</w:t>
      </w:r>
      <w:r w:rsidR="00007CBB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p.p., fa</w:t>
      </w:r>
      <w:r w:rsidR="00007CBB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007CBB" w:rsidRPr="000B1F82">
        <w:rPr>
          <w:rFonts w:ascii="Times New Roman" w:hAnsi="Times New Roman" w:cs="Times New Roman"/>
          <w:sz w:val="20"/>
          <w:szCs w:val="20"/>
          <w:lang w:val="ro-RO"/>
        </w:rPr>
        <w:t>ă de studiul precedent)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007CBB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0306A8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9,6</w:t>
      </w:r>
      <w:r w:rsidR="00007CBB" w:rsidRPr="000B1F82">
        <w:rPr>
          <w:rFonts w:ascii="Times New Roman" w:hAnsi="Times New Roman" w:cs="Times New Roman"/>
          <w:sz w:val="20"/>
          <w:szCs w:val="20"/>
          <w:lang w:val="ro-RO"/>
        </w:rPr>
        <w:t>% - Partidul Nostru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 xml:space="preserve"> (+7</w:t>
      </w:r>
      <w:r w:rsidR="00007CBB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p.p., fa</w:t>
      </w:r>
      <w:r w:rsidR="00007CBB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007CBB" w:rsidRPr="000B1F82">
        <w:rPr>
          <w:rFonts w:ascii="Times New Roman" w:hAnsi="Times New Roman" w:cs="Times New Roman"/>
          <w:sz w:val="20"/>
          <w:szCs w:val="20"/>
          <w:lang w:val="ro-RO"/>
        </w:rPr>
        <w:t>ă de studiul precedent)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, 5,8%  - PP ȘOR (+2</w:t>
      </w:r>
      <w:r w:rsidR="00007CBB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p.p., fa</w:t>
      </w:r>
      <w:r w:rsidR="00007CBB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007CBB" w:rsidRPr="000B1F82">
        <w:rPr>
          <w:rFonts w:ascii="Times New Roman" w:hAnsi="Times New Roman" w:cs="Times New Roman"/>
          <w:sz w:val="20"/>
          <w:szCs w:val="20"/>
          <w:lang w:val="ro-RO"/>
        </w:rPr>
        <w:t>ă de studiul precedent)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 xml:space="preserve">, Celelalte partide </w:t>
      </w:r>
      <w:r w:rsidR="00F940E3" w:rsidRPr="000B1F82">
        <w:rPr>
          <w:rFonts w:ascii="Times New Roman" w:hAnsi="Times New Roman" w:cs="Times New Roman"/>
          <w:sz w:val="20"/>
          <w:szCs w:val="20"/>
          <w:lang w:val="ro-RO"/>
        </w:rPr>
        <w:t>a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u</w:t>
      </w:r>
      <w:r w:rsidR="00F940E3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acumulat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mai puțin de 2</w:t>
      </w:r>
      <w:r w:rsidR="00F940E3">
        <w:rPr>
          <w:rFonts w:ascii="Times New Roman" w:hAnsi="Times New Roman" w:cs="Times New Roman"/>
          <w:sz w:val="20"/>
          <w:szCs w:val="20"/>
          <w:lang w:val="ro-RO"/>
        </w:rPr>
        <w:t xml:space="preserve">%, </w:t>
      </w:r>
      <w:r w:rsidR="003B18AD">
        <w:rPr>
          <w:rFonts w:ascii="Times New Roman" w:hAnsi="Times New Roman" w:cs="Times New Roman"/>
          <w:sz w:val="20"/>
          <w:szCs w:val="20"/>
          <w:lang w:val="ro-RO"/>
        </w:rPr>
        <w:t>Se declară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indeci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D45521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>40,5</w:t>
      </w:r>
      <w:r w:rsidR="003B18AD" w:rsidRPr="000B1F82">
        <w:rPr>
          <w:rFonts w:ascii="Times New Roman" w:hAnsi="Times New Roman" w:cs="Times New Roman"/>
          <w:sz w:val="20"/>
          <w:szCs w:val="20"/>
          <w:lang w:val="ro-RO"/>
        </w:rPr>
        <w:t>% dintre responden</w:t>
      </w:r>
      <w:r w:rsidR="003B18AD"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="003B18AD" w:rsidRPr="000B1F82">
        <w:rPr>
          <w:rFonts w:ascii="Times New Roman" w:hAnsi="Times New Roman" w:cs="Times New Roman"/>
          <w:sz w:val="20"/>
          <w:szCs w:val="20"/>
          <w:lang w:val="ro-RO"/>
        </w:rPr>
        <w:t>i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262472" w:rsidRDefault="00262472" w:rsidP="00262472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Ratingul partidelor cu care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la sigur nu ar vota</w:t>
      </w:r>
      <w:r w:rsidR="003B18AD">
        <w:rPr>
          <w:rFonts w:ascii="Times New Roman" w:hAnsi="Times New Roman" w:cs="Times New Roman"/>
          <w:sz w:val="20"/>
          <w:szCs w:val="20"/>
          <w:lang w:val="ro-RO"/>
        </w:rPr>
        <w:t xml:space="preserve"> este condus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de către 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 xml:space="preserve">PSRM – 28,2%, PAS </w:t>
      </w:r>
      <w:r w:rsidR="00133546">
        <w:rPr>
          <w:rFonts w:ascii="Times New Roman" w:hAnsi="Times New Roman" w:cs="Times New Roman"/>
          <w:sz w:val="20"/>
          <w:szCs w:val="20"/>
          <w:lang w:val="ro-RO"/>
        </w:rPr>
        <w:t>–</w:t>
      </w:r>
      <w:r w:rsidR="00007CB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133546">
        <w:rPr>
          <w:rFonts w:ascii="Times New Roman" w:hAnsi="Times New Roman" w:cs="Times New Roman"/>
          <w:sz w:val="20"/>
          <w:szCs w:val="20"/>
          <w:lang w:val="ro-RO"/>
        </w:rPr>
        <w:t xml:space="preserve">20,7%, </w:t>
      </w:r>
      <w:r w:rsidR="00133546" w:rsidRPr="000B1F82">
        <w:rPr>
          <w:rFonts w:ascii="Times New Roman" w:hAnsi="Times New Roman" w:cs="Times New Roman"/>
          <w:sz w:val="20"/>
          <w:szCs w:val="20"/>
          <w:lang w:val="ro-RO"/>
        </w:rPr>
        <w:t>Partidul Comuni</w:t>
      </w:r>
      <w:r w:rsidR="00133546"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="00133546">
        <w:rPr>
          <w:rFonts w:ascii="Times New Roman" w:hAnsi="Times New Roman" w:cs="Times New Roman"/>
          <w:sz w:val="20"/>
          <w:szCs w:val="20"/>
          <w:lang w:val="ro-RO"/>
        </w:rPr>
        <w:t>tilor  - 18,9</w:t>
      </w:r>
      <w:r w:rsidR="00133546" w:rsidRPr="000B1F82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133546">
        <w:rPr>
          <w:rFonts w:ascii="Times New Roman" w:hAnsi="Times New Roman" w:cs="Times New Roman"/>
          <w:sz w:val="20"/>
          <w:szCs w:val="20"/>
          <w:lang w:val="ro-RO"/>
        </w:rPr>
        <w:t xml:space="preserve">, PP SOR – 18,4%, Partidul Pro Moldova – 17,5%, PPDA – 17,2%, </w:t>
      </w:r>
      <w:r w:rsidR="000306A8">
        <w:rPr>
          <w:rFonts w:ascii="Times New Roman" w:hAnsi="Times New Roman" w:cs="Times New Roman"/>
          <w:sz w:val="20"/>
          <w:szCs w:val="20"/>
          <w:lang w:val="ro-RO"/>
        </w:rPr>
        <w:t>Partidul Democrat</w:t>
      </w:r>
      <w:r w:rsidR="00A66AA6">
        <w:rPr>
          <w:rFonts w:ascii="Times New Roman" w:hAnsi="Times New Roman" w:cs="Times New Roman"/>
          <w:sz w:val="20"/>
          <w:szCs w:val="20"/>
          <w:lang w:val="ro-RO"/>
        </w:rPr>
        <w:t xml:space="preserve">– </w:t>
      </w:r>
      <w:r w:rsidR="00133546">
        <w:rPr>
          <w:rFonts w:ascii="Times New Roman" w:hAnsi="Times New Roman" w:cs="Times New Roman"/>
          <w:sz w:val="20"/>
          <w:szCs w:val="20"/>
          <w:lang w:val="ro-RO"/>
        </w:rPr>
        <w:t>16,8</w:t>
      </w:r>
      <w:r w:rsidR="00A66AA6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%, </w:t>
      </w:r>
      <w:r w:rsidR="000306A8">
        <w:rPr>
          <w:rFonts w:ascii="Times New Roman" w:hAnsi="Times New Roman" w:cs="Times New Roman"/>
          <w:sz w:val="20"/>
          <w:szCs w:val="20"/>
          <w:lang w:val="ro-RO"/>
        </w:rPr>
        <w:t xml:space="preserve">Partidul Liberal – </w:t>
      </w:r>
      <w:r w:rsidR="00133546">
        <w:rPr>
          <w:rFonts w:ascii="Times New Roman" w:hAnsi="Times New Roman" w:cs="Times New Roman"/>
          <w:sz w:val="20"/>
          <w:szCs w:val="20"/>
          <w:lang w:val="ro-RO"/>
        </w:rPr>
        <w:t>16,7</w:t>
      </w:r>
      <w:r w:rsidR="000306A8">
        <w:rPr>
          <w:rFonts w:ascii="Times New Roman" w:hAnsi="Times New Roman" w:cs="Times New Roman"/>
          <w:sz w:val="20"/>
          <w:szCs w:val="20"/>
          <w:lang w:val="ro-RO"/>
        </w:rPr>
        <w:t xml:space="preserve">%, </w:t>
      </w:r>
      <w:r w:rsidR="00133546">
        <w:rPr>
          <w:rFonts w:ascii="Times New Roman" w:hAnsi="Times New Roman" w:cs="Times New Roman"/>
          <w:sz w:val="20"/>
          <w:szCs w:val="20"/>
          <w:lang w:val="ro-RO"/>
        </w:rPr>
        <w:t>PUN</w:t>
      </w:r>
      <w:r w:rsidR="00A66AA6">
        <w:rPr>
          <w:rFonts w:ascii="Times New Roman" w:hAnsi="Times New Roman" w:cs="Times New Roman"/>
          <w:sz w:val="20"/>
          <w:szCs w:val="20"/>
          <w:lang w:val="ro-RO"/>
        </w:rPr>
        <w:t xml:space="preserve"> – </w:t>
      </w:r>
      <w:r w:rsidR="00133546">
        <w:rPr>
          <w:rFonts w:ascii="Times New Roman" w:hAnsi="Times New Roman" w:cs="Times New Roman"/>
          <w:sz w:val="20"/>
          <w:szCs w:val="20"/>
          <w:lang w:val="ro-RO"/>
        </w:rPr>
        <w:t>14,1</w:t>
      </w:r>
      <w:r w:rsidR="00A66AA6">
        <w:rPr>
          <w:rFonts w:ascii="Times New Roman" w:hAnsi="Times New Roman" w:cs="Times New Roman"/>
          <w:sz w:val="20"/>
          <w:szCs w:val="20"/>
          <w:lang w:val="ro-RO"/>
        </w:rPr>
        <w:t xml:space="preserve">%, </w:t>
      </w:r>
      <w:r w:rsidR="00133546">
        <w:rPr>
          <w:rFonts w:ascii="Times New Roman" w:hAnsi="Times New Roman" w:cs="Times New Roman"/>
          <w:sz w:val="20"/>
          <w:szCs w:val="20"/>
          <w:lang w:val="ro-RO"/>
        </w:rPr>
        <w:t>PLDM</w:t>
      </w:r>
      <w:r w:rsidR="000306A8">
        <w:rPr>
          <w:rFonts w:ascii="Times New Roman" w:hAnsi="Times New Roman" w:cs="Times New Roman"/>
          <w:sz w:val="20"/>
          <w:szCs w:val="20"/>
          <w:lang w:val="ro-RO"/>
        </w:rPr>
        <w:t xml:space="preserve"> – </w:t>
      </w:r>
      <w:r w:rsidR="00133546">
        <w:rPr>
          <w:rFonts w:ascii="Times New Roman" w:hAnsi="Times New Roman" w:cs="Times New Roman"/>
          <w:sz w:val="20"/>
          <w:szCs w:val="20"/>
          <w:lang w:val="ro-RO"/>
        </w:rPr>
        <w:t>13,4</w:t>
      </w:r>
      <w:r w:rsidR="000306A8">
        <w:rPr>
          <w:rFonts w:ascii="Times New Roman" w:hAnsi="Times New Roman" w:cs="Times New Roman"/>
          <w:sz w:val="20"/>
          <w:szCs w:val="20"/>
          <w:lang w:val="ro-RO"/>
        </w:rPr>
        <w:t xml:space="preserve">%, </w:t>
      </w:r>
      <w:r w:rsidR="00A66AA6">
        <w:rPr>
          <w:rFonts w:ascii="Times New Roman" w:hAnsi="Times New Roman" w:cs="Times New Roman"/>
          <w:sz w:val="20"/>
          <w:szCs w:val="20"/>
          <w:lang w:val="ro-RO"/>
        </w:rPr>
        <w:t xml:space="preserve">Partidul Nostru </w:t>
      </w:r>
      <w:r w:rsidR="000306A8">
        <w:rPr>
          <w:rFonts w:ascii="Times New Roman" w:hAnsi="Times New Roman" w:cs="Times New Roman"/>
          <w:sz w:val="20"/>
          <w:szCs w:val="20"/>
          <w:lang w:val="ro-RO"/>
        </w:rPr>
        <w:t>–</w:t>
      </w:r>
      <w:r w:rsidR="00A66AA6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133546">
        <w:rPr>
          <w:rFonts w:ascii="Times New Roman" w:hAnsi="Times New Roman" w:cs="Times New Roman"/>
          <w:sz w:val="20"/>
          <w:szCs w:val="20"/>
          <w:lang w:val="ro-RO"/>
        </w:rPr>
        <w:t>11,9</w:t>
      </w:r>
      <w:r w:rsidR="00A66AA6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133546">
        <w:rPr>
          <w:rFonts w:ascii="Times New Roman" w:hAnsi="Times New Roman" w:cs="Times New Roman"/>
          <w:sz w:val="20"/>
          <w:szCs w:val="20"/>
          <w:lang w:val="ro-RO"/>
        </w:rPr>
        <w:t xml:space="preserve"> iar circa 2/5 din respondenți (39,3%)</w:t>
      </w:r>
      <w:r w:rsidR="000306A8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nu au putut răspunde la această întrebare.</w:t>
      </w:r>
      <w:r w:rsidR="00497398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:rsidR="00133546" w:rsidRPr="000B1F82" w:rsidRDefault="00133546" w:rsidP="00133546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Dacă duminica viitoare ar fi organizate alegeri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ale președintelui RM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o-RO"/>
        </w:rPr>
        <w:t>61,5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 din popula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ie adultă sunt absolut siguri că s-ar prezenta la vot, încă </w:t>
      </w:r>
      <w:r>
        <w:rPr>
          <w:rFonts w:ascii="Times New Roman" w:hAnsi="Times New Roman" w:cs="Times New Roman"/>
          <w:sz w:val="20"/>
          <w:szCs w:val="20"/>
          <w:lang w:val="ro-RO"/>
        </w:rPr>
        <w:t>15,1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% sunt siguri,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iar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o-RO"/>
        </w:rPr>
        <w:t>9,5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probabil s-ar prezenta. </w:t>
      </w:r>
      <w:r>
        <w:rPr>
          <w:rFonts w:ascii="Times New Roman" w:hAnsi="Times New Roman" w:cs="Times New Roman"/>
          <w:sz w:val="20"/>
          <w:szCs w:val="20"/>
          <w:lang w:val="ro-RO"/>
        </w:rPr>
        <w:t>Circa 8,6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 au indicat că mai curând nu vor veni la urnele de vot. </w:t>
      </w:r>
    </w:p>
    <w:p w:rsidR="00AE4E4F" w:rsidRDefault="00133546" w:rsidP="00262472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>Astfel, fiind ruga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să spună cu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pentru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care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candidat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 ar vota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,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23,2% - Igor Dodon, 19,7% - Maia Sandu, 10,9% - Renato Usatîi</w:t>
      </w:r>
      <w:r w:rsidR="00AE4E4F">
        <w:rPr>
          <w:rFonts w:ascii="Times New Roman" w:hAnsi="Times New Roman" w:cs="Times New Roman"/>
          <w:sz w:val="20"/>
          <w:szCs w:val="20"/>
          <w:lang w:val="ro-RO"/>
        </w:rPr>
        <w:t>, 4,8 – Violeta Ivanov ceilalți candidați incluși în liste ar acumula mai puțin de 2% din voturile respondenților.</w:t>
      </w:r>
    </w:p>
    <w:p w:rsidR="00133546" w:rsidRPr="000B1F82" w:rsidRDefault="00AE4E4F" w:rsidP="00262472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Dacă în turul II ale alegerilor președintelui ar ieși Igor Dodon și Maia Sandu rezultatul ar fi la limită, în favoare lui Igor Dodon cu un scor de 32,2% la 31,4%. Dacă în turul II ar ieși Igor Dodon și Renato Usatîi, rezultatul de asemenea ar fi la limită în favoarea lui Igor Dodon cu un scor de 29,2% la 28,7%</w:t>
      </w:r>
    </w:p>
    <w:p w:rsidR="00A66AA6" w:rsidRDefault="00262472" w:rsidP="00262472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66AA6">
        <w:rPr>
          <w:rFonts w:ascii="Times New Roman" w:hAnsi="Times New Roman" w:cs="Times New Roman"/>
          <w:sz w:val="20"/>
          <w:szCs w:val="20"/>
          <w:lang w:val="ro-RO"/>
        </w:rPr>
        <w:t>După părerea majorită</w:t>
      </w:r>
      <w:r w:rsidRPr="00A66AA6">
        <w:rPr>
          <w:rFonts w:ascii="Cambria Math" w:hAnsi="Cambria Math" w:cs="Cambria Math"/>
          <w:sz w:val="20"/>
          <w:szCs w:val="20"/>
          <w:lang w:val="ro-RO"/>
        </w:rPr>
        <w:t>ț</w:t>
      </w:r>
      <w:r w:rsidRPr="00A66AA6">
        <w:rPr>
          <w:rFonts w:ascii="Times New Roman" w:hAnsi="Times New Roman" w:cs="Times New Roman"/>
          <w:sz w:val="20"/>
          <w:szCs w:val="20"/>
          <w:lang w:val="ro-RO"/>
        </w:rPr>
        <w:t xml:space="preserve">ii, Republica Moldova nu este guvernată de </w:t>
      </w:r>
      <w:r w:rsidRPr="00A66AA6">
        <w:rPr>
          <w:rFonts w:ascii="Times New Roman" w:hAnsi="Times New Roman" w:cs="Times New Roman"/>
          <w:b/>
          <w:sz w:val="20"/>
          <w:szCs w:val="20"/>
          <w:lang w:val="ro-RO"/>
        </w:rPr>
        <w:t>voin</w:t>
      </w:r>
      <w:r w:rsidRPr="00A66AA6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Pr="00A66AA6">
        <w:rPr>
          <w:rFonts w:ascii="Times New Roman" w:hAnsi="Times New Roman" w:cs="Times New Roman"/>
          <w:b/>
          <w:sz w:val="20"/>
          <w:szCs w:val="20"/>
          <w:lang w:val="ro-RO"/>
        </w:rPr>
        <w:t>a poporului</w:t>
      </w:r>
      <w:r w:rsidRPr="00A66AA6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AE4E4F">
        <w:rPr>
          <w:rFonts w:ascii="Times New Roman" w:hAnsi="Times New Roman" w:cs="Times New Roman"/>
          <w:sz w:val="20"/>
          <w:szCs w:val="20"/>
          <w:lang w:val="ro-RO"/>
        </w:rPr>
        <w:t>75,1</w:t>
      </w:r>
      <w:r w:rsidRPr="00A66AA6">
        <w:rPr>
          <w:rFonts w:ascii="Times New Roman" w:hAnsi="Times New Roman" w:cs="Times New Roman"/>
          <w:sz w:val="20"/>
          <w:szCs w:val="20"/>
          <w:lang w:val="ro-RO"/>
        </w:rPr>
        <w:t>%)</w:t>
      </w:r>
      <w:r w:rsidR="00A66AA6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262472" w:rsidRPr="00A66AA6" w:rsidRDefault="00262472" w:rsidP="00262472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A66AA6">
        <w:rPr>
          <w:rFonts w:ascii="Times New Roman" w:hAnsi="Times New Roman" w:cs="Times New Roman"/>
          <w:sz w:val="20"/>
          <w:szCs w:val="20"/>
          <w:lang w:val="ro-RO"/>
        </w:rPr>
        <w:t xml:space="preserve">Majoritatea sunt de părerea că </w:t>
      </w:r>
      <w:r w:rsidRPr="00A66AA6">
        <w:rPr>
          <w:rFonts w:ascii="Times New Roman" w:hAnsi="Times New Roman" w:cs="Times New Roman"/>
          <w:b/>
          <w:sz w:val="20"/>
          <w:szCs w:val="20"/>
          <w:lang w:val="ro-RO"/>
        </w:rPr>
        <w:t>alegerile</w:t>
      </w:r>
      <w:r w:rsidRPr="00A66AA6">
        <w:rPr>
          <w:rFonts w:ascii="Times New Roman" w:hAnsi="Times New Roman" w:cs="Times New Roman"/>
          <w:sz w:val="20"/>
          <w:szCs w:val="20"/>
          <w:lang w:val="ro-RO"/>
        </w:rPr>
        <w:t xml:space="preserve"> în Republica Moldova </w:t>
      </w:r>
      <w:r w:rsidRPr="00A66AA6">
        <w:rPr>
          <w:rFonts w:ascii="Times New Roman" w:hAnsi="Times New Roman" w:cs="Times New Roman"/>
          <w:b/>
          <w:sz w:val="20"/>
          <w:szCs w:val="20"/>
          <w:lang w:val="ro-RO"/>
        </w:rPr>
        <w:t xml:space="preserve">nu sunt libere </w:t>
      </w:r>
      <w:r w:rsidRPr="00A66AA6">
        <w:rPr>
          <w:rFonts w:ascii="Cambria Math" w:hAnsi="Cambria Math" w:cs="Cambria Math"/>
          <w:b/>
          <w:sz w:val="20"/>
          <w:szCs w:val="20"/>
          <w:lang w:val="ro-RO"/>
        </w:rPr>
        <w:t>ș</w:t>
      </w:r>
      <w:r w:rsidRPr="00A66AA6">
        <w:rPr>
          <w:rFonts w:ascii="Times New Roman" w:hAnsi="Times New Roman" w:cs="Times New Roman"/>
          <w:b/>
          <w:sz w:val="20"/>
          <w:szCs w:val="20"/>
          <w:lang w:val="ro-RO"/>
        </w:rPr>
        <w:t>i corecte</w:t>
      </w:r>
      <w:r w:rsidRPr="00A66AA6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AE4E4F">
        <w:rPr>
          <w:rFonts w:ascii="Times New Roman" w:hAnsi="Times New Roman" w:cs="Times New Roman"/>
          <w:sz w:val="20"/>
          <w:szCs w:val="20"/>
          <w:lang w:val="ro-RO"/>
        </w:rPr>
        <w:t>61,7</w:t>
      </w:r>
      <w:r w:rsidRPr="00A66AA6">
        <w:rPr>
          <w:rFonts w:ascii="Times New Roman" w:hAnsi="Times New Roman" w:cs="Times New Roman"/>
          <w:sz w:val="20"/>
          <w:szCs w:val="20"/>
          <w:lang w:val="ro-RO"/>
        </w:rPr>
        <w:t xml:space="preserve">%). </w:t>
      </w:r>
    </w:p>
    <w:p w:rsidR="009B1CCB" w:rsidRDefault="00262472" w:rsidP="009B1CCB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Ridicarea nivelului de trai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497398">
        <w:rPr>
          <w:rFonts w:ascii="Times New Roman" w:hAnsi="Times New Roman" w:cs="Times New Roman"/>
          <w:sz w:val="20"/>
          <w:szCs w:val="20"/>
          <w:lang w:val="ro-RO"/>
        </w:rPr>
        <w:t>6</w:t>
      </w:r>
      <w:r w:rsidR="009B1CCB">
        <w:rPr>
          <w:rFonts w:ascii="Times New Roman" w:hAnsi="Times New Roman" w:cs="Times New Roman"/>
          <w:sz w:val="20"/>
          <w:szCs w:val="20"/>
          <w:lang w:val="ro-RO"/>
        </w:rPr>
        <w:t>7</w:t>
      </w:r>
      <w:r w:rsidR="00497398">
        <w:rPr>
          <w:rFonts w:ascii="Times New Roman" w:hAnsi="Times New Roman" w:cs="Times New Roman"/>
          <w:sz w:val="20"/>
          <w:szCs w:val="20"/>
          <w:lang w:val="ro-RO"/>
        </w:rPr>
        <w:t>,8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%),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dezvoltarea economiei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(</w:t>
      </w:r>
      <w:r w:rsidR="00497398">
        <w:rPr>
          <w:rFonts w:ascii="Times New Roman" w:hAnsi="Times New Roman" w:cs="Times New Roman"/>
          <w:sz w:val="20"/>
          <w:szCs w:val="20"/>
          <w:lang w:val="ro-RO"/>
        </w:rPr>
        <w:t>6</w:t>
      </w:r>
      <w:r w:rsidR="009B1CCB">
        <w:rPr>
          <w:rFonts w:ascii="Times New Roman" w:hAnsi="Times New Roman" w:cs="Times New Roman"/>
          <w:sz w:val="20"/>
          <w:szCs w:val="20"/>
          <w:lang w:val="ro-RO"/>
        </w:rPr>
        <w:t>4</w:t>
      </w:r>
      <w:r w:rsidR="00497398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9B1CCB">
        <w:rPr>
          <w:rFonts w:ascii="Times New Roman" w:hAnsi="Times New Roman" w:cs="Times New Roman"/>
          <w:sz w:val="20"/>
          <w:szCs w:val="20"/>
          <w:lang w:val="ro-RO"/>
        </w:rPr>
        <w:t>8</w:t>
      </w:r>
      <w:r w:rsidR="001229E2">
        <w:rPr>
          <w:rFonts w:ascii="Times New Roman" w:hAnsi="Times New Roman" w:cs="Times New Roman"/>
          <w:sz w:val="20"/>
          <w:szCs w:val="20"/>
          <w:lang w:val="ro-RO"/>
        </w:rPr>
        <w:t>%)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și 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lupta împotriva </w:t>
      </w:r>
      <w:r w:rsidR="001229E2">
        <w:rPr>
          <w:rFonts w:ascii="Times New Roman" w:hAnsi="Times New Roman" w:cs="Times New Roman"/>
          <w:b/>
          <w:sz w:val="20"/>
          <w:szCs w:val="20"/>
          <w:lang w:val="ro-RO"/>
        </w:rPr>
        <w:t>c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orupției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(5</w:t>
      </w:r>
      <w:r w:rsidR="009B1CCB">
        <w:rPr>
          <w:rFonts w:ascii="Times New Roman" w:hAnsi="Times New Roman" w:cs="Times New Roman"/>
          <w:sz w:val="20"/>
          <w:szCs w:val="20"/>
          <w:lang w:val="ro-RO"/>
        </w:rPr>
        <w:t>1</w:t>
      </w:r>
      <w:r w:rsidR="00497398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9B1CCB">
        <w:rPr>
          <w:rFonts w:ascii="Times New Roman" w:hAnsi="Times New Roman" w:cs="Times New Roman"/>
          <w:sz w:val="20"/>
          <w:szCs w:val="20"/>
          <w:lang w:val="ro-RO"/>
        </w:rPr>
        <w:t>5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%) sunt 3 cele mai importante probleme ce necesită o rezolvare urgentă. </w:t>
      </w:r>
    </w:p>
    <w:p w:rsidR="009B1CCB" w:rsidRPr="009B1CCB" w:rsidRDefault="009B1CCB" w:rsidP="009B1CCB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lastRenderedPageBreak/>
        <w:t xml:space="preserve">Cu privire la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a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ctivitatea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Parlamentului </w:t>
      </w:r>
      <w:r w:rsidRPr="003E3F4B">
        <w:rPr>
          <w:rFonts w:ascii="Times New Roman" w:hAnsi="Times New Roman" w:cs="Times New Roman"/>
          <w:sz w:val="20"/>
          <w:szCs w:val="20"/>
          <w:lang w:val="ro-RO"/>
        </w:rPr>
        <w:t xml:space="preserve">doar </w:t>
      </w:r>
      <w:r>
        <w:rPr>
          <w:rFonts w:ascii="Times New Roman" w:hAnsi="Times New Roman" w:cs="Times New Roman"/>
          <w:sz w:val="20"/>
          <w:szCs w:val="20"/>
          <w:lang w:val="ro-RO"/>
        </w:rPr>
        <w:t>10,6</w:t>
      </w:r>
      <w:r w:rsidRPr="003E3F4B">
        <w:rPr>
          <w:rFonts w:ascii="Times New Roman" w:hAnsi="Times New Roman" w:cs="Times New Roman"/>
          <w:sz w:val="20"/>
          <w:szCs w:val="20"/>
          <w:lang w:val="ro-RO"/>
        </w:rPr>
        <w:t>%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din respondenți</w:t>
      </w:r>
      <w:r w:rsidRPr="003E3F4B">
        <w:rPr>
          <w:rFonts w:ascii="Times New Roman" w:hAnsi="Times New Roman" w:cs="Times New Roman"/>
          <w:sz w:val="20"/>
          <w:szCs w:val="20"/>
          <w:lang w:val="ro-RO"/>
        </w:rPr>
        <w:t xml:space="preserve"> consideră că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Parlamentul îi reprezintă interesele în mare sau foarte mare măsură, 21,7% din respondenți </w:t>
      </w:r>
      <w:r w:rsidRPr="003E3F4B">
        <w:rPr>
          <w:rFonts w:ascii="Times New Roman" w:hAnsi="Times New Roman" w:cs="Times New Roman"/>
          <w:sz w:val="20"/>
          <w:szCs w:val="20"/>
          <w:lang w:val="ro-RO"/>
        </w:rPr>
        <w:t xml:space="preserve">consideră că </w:t>
      </w:r>
      <w:r>
        <w:rPr>
          <w:rFonts w:ascii="Times New Roman" w:hAnsi="Times New Roman" w:cs="Times New Roman"/>
          <w:sz w:val="20"/>
          <w:szCs w:val="20"/>
          <w:lang w:val="ro-RO"/>
        </w:rPr>
        <w:t>Parlamentul îi reprezintă interesele în mică măsură, iar 57,9</w:t>
      </w:r>
      <w:r w:rsidRPr="009B1CCB">
        <w:rPr>
          <w:rFonts w:ascii="Times New Roman" w:hAnsi="Times New Roman" w:cs="Times New Roman"/>
          <w:sz w:val="20"/>
          <w:szCs w:val="20"/>
          <w:lang w:val="ro-RO"/>
        </w:rPr>
        <w:t>% susțin că deloc.</w:t>
      </w:r>
    </w:p>
    <w:p w:rsidR="003E3F4B" w:rsidRDefault="003E3F4B" w:rsidP="00262472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Cu privire la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a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ctivitatea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Președintelui Igor Dodon </w:t>
      </w:r>
      <w:r w:rsidRPr="003E3F4B">
        <w:rPr>
          <w:rFonts w:ascii="Times New Roman" w:hAnsi="Times New Roman" w:cs="Times New Roman"/>
          <w:sz w:val="20"/>
          <w:szCs w:val="20"/>
          <w:lang w:val="ro-RO"/>
        </w:rPr>
        <w:t xml:space="preserve">doar </w:t>
      </w:r>
      <w:r w:rsidR="00497398">
        <w:rPr>
          <w:rFonts w:ascii="Times New Roman" w:hAnsi="Times New Roman" w:cs="Times New Roman"/>
          <w:sz w:val="20"/>
          <w:szCs w:val="20"/>
          <w:lang w:val="ro-RO"/>
        </w:rPr>
        <w:t>17,</w:t>
      </w:r>
      <w:r w:rsidR="00AE4E4F">
        <w:rPr>
          <w:rFonts w:ascii="Times New Roman" w:hAnsi="Times New Roman" w:cs="Times New Roman"/>
          <w:sz w:val="20"/>
          <w:szCs w:val="20"/>
          <w:lang w:val="ro-RO"/>
        </w:rPr>
        <w:t>6</w:t>
      </w:r>
      <w:r w:rsidR="00497398">
        <w:rPr>
          <w:rFonts w:ascii="Times New Roman" w:hAnsi="Times New Roman" w:cs="Times New Roman"/>
          <w:sz w:val="20"/>
          <w:szCs w:val="20"/>
          <w:lang w:val="ro-RO"/>
        </w:rPr>
        <w:t>%</w:t>
      </w:r>
      <w:r w:rsidRPr="003E3F4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497398" w:rsidRPr="003E3F4B">
        <w:rPr>
          <w:rFonts w:ascii="Times New Roman" w:hAnsi="Times New Roman" w:cs="Times New Roman"/>
          <w:sz w:val="20"/>
          <w:szCs w:val="20"/>
          <w:lang w:val="ro-RO"/>
        </w:rPr>
        <w:t xml:space="preserve">din respondenți </w:t>
      </w:r>
      <w:r w:rsidRPr="003E3F4B">
        <w:rPr>
          <w:rFonts w:ascii="Times New Roman" w:hAnsi="Times New Roman" w:cs="Times New Roman"/>
          <w:sz w:val="20"/>
          <w:szCs w:val="20"/>
          <w:lang w:val="ro-RO"/>
        </w:rPr>
        <w:t xml:space="preserve">consideră că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Președintele îi reprezintă interesele în mare sau foarte mare măsură, </w:t>
      </w:r>
      <w:r w:rsidR="00AE4E4F">
        <w:rPr>
          <w:rFonts w:ascii="Times New Roman" w:hAnsi="Times New Roman" w:cs="Times New Roman"/>
          <w:sz w:val="20"/>
          <w:szCs w:val="20"/>
          <w:lang w:val="ro-RO"/>
        </w:rPr>
        <w:t>20,2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% din respondenți </w:t>
      </w:r>
      <w:r w:rsidRPr="003E3F4B">
        <w:rPr>
          <w:rFonts w:ascii="Times New Roman" w:hAnsi="Times New Roman" w:cs="Times New Roman"/>
          <w:sz w:val="20"/>
          <w:szCs w:val="20"/>
          <w:lang w:val="ro-RO"/>
        </w:rPr>
        <w:t xml:space="preserve">consideră că 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Președintele îi reprezintă interesele în mică măsură, iar </w:t>
      </w:r>
      <w:r w:rsidR="00AE4E4F">
        <w:rPr>
          <w:rFonts w:ascii="Times New Roman" w:hAnsi="Times New Roman" w:cs="Times New Roman"/>
          <w:sz w:val="20"/>
          <w:szCs w:val="20"/>
          <w:lang w:val="ro-RO"/>
        </w:rPr>
        <w:t>53,2</w:t>
      </w:r>
      <w:r>
        <w:rPr>
          <w:rFonts w:ascii="Times New Roman" w:hAnsi="Times New Roman" w:cs="Times New Roman"/>
          <w:sz w:val="20"/>
          <w:szCs w:val="20"/>
          <w:lang w:val="ro-RO"/>
        </w:rPr>
        <w:t>% susțin că deloc.</w:t>
      </w:r>
    </w:p>
    <w:p w:rsidR="009B1CCB" w:rsidRDefault="009B1CCB" w:rsidP="00262472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Circa 2/3 din respondenți (67,4%) susțin că pentru ei nu contează genul persoanei care va ajunge președinte al RM, important este să facă lucrurile corect. Însă ¼ din respondenți (26,9%) sunt de părere că președintele trebuie să fie de gen masculin și doar 4,9% ar prefera un președinte de gen feminin.  </w:t>
      </w:r>
    </w:p>
    <w:p w:rsidR="009B1CCB" w:rsidRDefault="009B1CCB" w:rsidP="00262472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Circa 84% din respondenți susțin că președintele țării este obligat să-și publice informațiile despre veniturile sale. Iar 88% din ei consideră că candidații la funcția de președinte al țării trebuie să participe la discursuri publice organizate la TV.</w:t>
      </w:r>
    </w:p>
    <w:p w:rsidR="009B1CCB" w:rsidRDefault="009B1CCB" w:rsidP="00262472">
      <w:pPr>
        <w:pStyle w:val="ListParagraph"/>
        <w:numPr>
          <w:ilvl w:val="0"/>
          <w:numId w:val="3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Ceea ce ține competențele președintelui RM, peste 60% din respondenți consideră că președintele ar trebui să aibă mai multe competențe, circa ¼ (24,6%) susțin că președintele la moment are suficiente competențe și doar 3% au menționat că președintele trebuie să aibă mai puține competențe.</w:t>
      </w:r>
    </w:p>
    <w:p w:rsidR="00C226B2" w:rsidRPr="000B1F82" w:rsidRDefault="00C226B2" w:rsidP="00760309">
      <w:p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Rela</w:t>
      </w:r>
      <w:r w:rsidRPr="000B1F82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ii externe</w:t>
      </w:r>
    </w:p>
    <w:p w:rsidR="00D92771" w:rsidRDefault="00C226B2" w:rsidP="00760309">
      <w:pPr>
        <w:pStyle w:val="ListParagraph"/>
        <w:numPr>
          <w:ilvl w:val="0"/>
          <w:numId w:val="4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D92771">
        <w:rPr>
          <w:rFonts w:ascii="Times New Roman" w:hAnsi="Times New Roman" w:cs="Times New Roman"/>
          <w:b/>
          <w:sz w:val="20"/>
          <w:szCs w:val="20"/>
          <w:lang w:val="ro-RO"/>
        </w:rPr>
        <w:t>Rela</w:t>
      </w:r>
      <w:r w:rsidRPr="00D92771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Pr="00D92771">
        <w:rPr>
          <w:rFonts w:ascii="Times New Roman" w:hAnsi="Times New Roman" w:cs="Times New Roman"/>
          <w:b/>
          <w:sz w:val="20"/>
          <w:szCs w:val="20"/>
          <w:lang w:val="ro-RO"/>
        </w:rPr>
        <w:t xml:space="preserve">iile actuale ale Republicii Moldova cu </w:t>
      </w:r>
      <w:r w:rsidR="009B1CCB">
        <w:rPr>
          <w:rFonts w:ascii="Times New Roman" w:hAnsi="Times New Roman" w:cs="Times New Roman"/>
          <w:b/>
          <w:sz w:val="20"/>
          <w:szCs w:val="20"/>
          <w:lang w:val="ro-RO"/>
        </w:rPr>
        <w:t>Federația Rusă</w:t>
      </w:r>
      <w:r w:rsidR="00497398" w:rsidRPr="00D92771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au fost apreciate cel mai pozitiv –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63,6</w:t>
      </w:r>
      <w:r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% le-au </w:t>
      </w:r>
      <w:r w:rsidR="00B01BD7" w:rsidRPr="00D92771">
        <w:rPr>
          <w:rFonts w:ascii="Times New Roman" w:hAnsi="Times New Roman" w:cs="Times New Roman"/>
          <w:sz w:val="20"/>
          <w:szCs w:val="20"/>
          <w:lang w:val="ro-RO"/>
        </w:rPr>
        <w:t>apreciat ca fiind</w:t>
      </w:r>
      <w:r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 bune </w:t>
      </w:r>
      <w:r w:rsidRPr="00D92771">
        <w:rPr>
          <w:rFonts w:ascii="Cambria Math" w:hAnsi="Cambria Math" w:cs="Cambria Math"/>
          <w:sz w:val="20"/>
          <w:szCs w:val="20"/>
          <w:lang w:val="ro-RO"/>
        </w:rPr>
        <w:t>ș</w:t>
      </w:r>
      <w:r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10,9</w:t>
      </w:r>
      <w:r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% - foarte bune. </w:t>
      </w:r>
      <w:r w:rsidRPr="00D92771">
        <w:rPr>
          <w:rFonts w:ascii="Times New Roman" w:hAnsi="Times New Roman" w:cs="Times New Roman"/>
          <w:b/>
          <w:sz w:val="20"/>
          <w:szCs w:val="20"/>
          <w:lang w:val="ro-RO"/>
        </w:rPr>
        <w:t>Rela</w:t>
      </w:r>
      <w:r w:rsidRPr="00D92771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Pr="00D92771">
        <w:rPr>
          <w:rFonts w:ascii="Times New Roman" w:hAnsi="Times New Roman" w:cs="Times New Roman"/>
          <w:b/>
          <w:sz w:val="20"/>
          <w:szCs w:val="20"/>
          <w:lang w:val="ro-RO"/>
        </w:rPr>
        <w:t>iile cu</w:t>
      </w:r>
      <w:r w:rsidR="00497398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497398" w:rsidRPr="00D92771">
        <w:rPr>
          <w:rFonts w:ascii="Times New Roman" w:hAnsi="Times New Roman" w:cs="Times New Roman"/>
          <w:b/>
          <w:sz w:val="20"/>
          <w:szCs w:val="20"/>
          <w:lang w:val="ro-RO"/>
        </w:rPr>
        <w:t>Uniunea Europeană</w:t>
      </w:r>
      <w:r w:rsidRPr="00D92771">
        <w:rPr>
          <w:rFonts w:ascii="Times New Roman" w:hAnsi="Times New Roman" w:cs="Times New Roman"/>
          <w:sz w:val="20"/>
          <w:szCs w:val="20"/>
          <w:lang w:val="ro-RO"/>
        </w:rPr>
        <w:t>, de asemenea</w:t>
      </w:r>
      <w:r w:rsidR="00FA0700" w:rsidRPr="00D92771">
        <w:rPr>
          <w:rFonts w:ascii="Times New Roman" w:hAnsi="Times New Roman" w:cs="Times New Roman"/>
          <w:sz w:val="20"/>
          <w:szCs w:val="20"/>
          <w:lang w:val="ro-RO"/>
        </w:rPr>
        <w:t>,</w:t>
      </w:r>
      <w:r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 sunt p</w:t>
      </w:r>
      <w:r w:rsidR="0022019C"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ercepute în lumina pozitivă –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64,1</w:t>
      </w:r>
      <w:r w:rsidR="0022019C"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% le-au apreciat ca bune </w:t>
      </w:r>
      <w:r w:rsidR="0022019C" w:rsidRPr="00D92771">
        <w:rPr>
          <w:rFonts w:ascii="Cambria Math" w:hAnsi="Cambria Math" w:cs="Cambria Math"/>
          <w:sz w:val="20"/>
          <w:szCs w:val="20"/>
          <w:lang w:val="ro-RO"/>
        </w:rPr>
        <w:t>ș</w:t>
      </w:r>
      <w:r w:rsidR="0022019C"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9,7</w:t>
      </w:r>
      <w:r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% - ca foarte bune. </w:t>
      </w:r>
      <w:r w:rsidR="0022019C" w:rsidRPr="00D92771">
        <w:rPr>
          <w:rFonts w:ascii="Times New Roman" w:hAnsi="Times New Roman" w:cs="Times New Roman"/>
          <w:sz w:val="20"/>
          <w:szCs w:val="20"/>
          <w:lang w:val="ro-RO"/>
        </w:rPr>
        <w:t>Relaţiile cu SUA</w:t>
      </w:r>
      <w:r w:rsidR="00D92771" w:rsidRPr="00D92771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B01BD7"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 Ucraina</w:t>
      </w:r>
      <w:r w:rsidR="0022019C"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D92771"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și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România</w:t>
      </w:r>
      <w:r w:rsidR="00D92771"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22019C" w:rsidRPr="00D92771">
        <w:rPr>
          <w:rFonts w:ascii="Times New Roman" w:hAnsi="Times New Roman" w:cs="Times New Roman"/>
          <w:sz w:val="20"/>
          <w:szCs w:val="20"/>
          <w:lang w:val="ro-RO"/>
        </w:rPr>
        <w:t>de asemenea au fost apreciate</w:t>
      </w:r>
      <w:r w:rsidR="00B01BD7"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 preponderent pozitiv</w:t>
      </w:r>
      <w:r w:rsidR="0022019C"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 de </w:t>
      </w:r>
      <w:r w:rsidR="00B01BD7" w:rsidRPr="00D92771">
        <w:rPr>
          <w:rFonts w:ascii="Times New Roman" w:hAnsi="Times New Roman" w:cs="Times New Roman"/>
          <w:sz w:val="20"/>
          <w:szCs w:val="20"/>
          <w:lang w:val="ro-RO"/>
        </w:rPr>
        <w:t xml:space="preserve">respondenți. </w:t>
      </w:r>
    </w:p>
    <w:p w:rsidR="00865800" w:rsidRDefault="00244196" w:rsidP="00760309">
      <w:pPr>
        <w:pStyle w:val="ListParagraph"/>
        <w:numPr>
          <w:ilvl w:val="0"/>
          <w:numId w:val="4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865800">
        <w:rPr>
          <w:rFonts w:ascii="Times New Roman" w:hAnsi="Times New Roman" w:cs="Times New Roman"/>
          <w:sz w:val="20"/>
          <w:szCs w:val="20"/>
          <w:lang w:val="ro-RO"/>
        </w:rPr>
        <w:t>Dacă duminica viitoare ar avea loc referendum</w:t>
      </w:r>
      <w:r w:rsidR="00FC663A" w:rsidRPr="00865800">
        <w:rPr>
          <w:rFonts w:ascii="Times New Roman" w:hAnsi="Times New Roman" w:cs="Times New Roman"/>
          <w:sz w:val="20"/>
          <w:szCs w:val="20"/>
          <w:lang w:val="ro-RO"/>
        </w:rPr>
        <w:t>ul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 cu privire la </w:t>
      </w:r>
      <w:r w:rsidRPr="00865800">
        <w:rPr>
          <w:rFonts w:ascii="Times New Roman" w:hAnsi="Times New Roman" w:cs="Times New Roman"/>
          <w:b/>
          <w:sz w:val="20"/>
          <w:szCs w:val="20"/>
          <w:lang w:val="ro-RO"/>
        </w:rPr>
        <w:t>aderarea Republicii Moldova la Uniunea Europeană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="00865800" w:rsidRPr="00865800">
        <w:rPr>
          <w:rFonts w:ascii="Times New Roman" w:hAnsi="Times New Roman" w:cs="Times New Roman"/>
          <w:sz w:val="20"/>
          <w:szCs w:val="20"/>
          <w:lang w:val="ro-RO"/>
        </w:rPr>
        <w:t>58,1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% ar vota pro </w:t>
      </w:r>
      <w:r w:rsidRPr="00865800">
        <w:rPr>
          <w:rFonts w:ascii="Cambria Math" w:hAnsi="Cambria Math" w:cs="Cambria Math"/>
          <w:sz w:val="20"/>
          <w:szCs w:val="20"/>
          <w:lang w:val="ro-RO"/>
        </w:rPr>
        <w:t>ș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>i</w:t>
      </w:r>
      <w:r w:rsidR="007453DA"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865800" w:rsidRPr="00865800">
        <w:rPr>
          <w:rFonts w:ascii="Times New Roman" w:hAnsi="Times New Roman" w:cs="Times New Roman"/>
          <w:sz w:val="20"/>
          <w:szCs w:val="20"/>
          <w:lang w:val="ro-RO"/>
        </w:rPr>
        <w:t>19,9</w:t>
      </w:r>
      <w:r w:rsidR="0022019C" w:rsidRPr="00865800">
        <w:rPr>
          <w:rFonts w:ascii="Times New Roman" w:hAnsi="Times New Roman" w:cs="Times New Roman"/>
          <w:sz w:val="20"/>
          <w:szCs w:val="20"/>
          <w:lang w:val="ro-RO"/>
        </w:rPr>
        <w:t>% - contra</w:t>
      </w:r>
      <w:r w:rsidR="007453DA"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.  </w:t>
      </w:r>
      <w:r w:rsidR="00865800"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Alții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18,1</w:t>
      </w:r>
      <w:r w:rsidR="00865800" w:rsidRPr="00865800">
        <w:rPr>
          <w:rFonts w:ascii="Times New Roman" w:hAnsi="Times New Roman" w:cs="Times New Roman"/>
          <w:sz w:val="20"/>
          <w:szCs w:val="20"/>
          <w:lang w:val="ro-RO"/>
        </w:rPr>
        <w:t>% nu au putut să se decidă.</w:t>
      </w:r>
    </w:p>
    <w:p w:rsidR="005204AA" w:rsidRPr="00865800" w:rsidRDefault="00642218" w:rsidP="00760309">
      <w:pPr>
        <w:pStyle w:val="ListParagraph"/>
        <w:numPr>
          <w:ilvl w:val="0"/>
          <w:numId w:val="4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865800">
        <w:rPr>
          <w:rFonts w:ascii="Times New Roman" w:hAnsi="Times New Roman" w:cs="Times New Roman"/>
          <w:sz w:val="20"/>
          <w:szCs w:val="20"/>
          <w:lang w:val="ro-RO"/>
        </w:rPr>
        <w:t>Dacă s-ar cere vot</w:t>
      </w:r>
      <w:r w:rsidR="00FA0700" w:rsidRPr="00865800">
        <w:rPr>
          <w:rFonts w:ascii="Times New Roman" w:hAnsi="Times New Roman" w:cs="Times New Roman"/>
          <w:sz w:val="20"/>
          <w:szCs w:val="20"/>
          <w:lang w:val="ro-RO"/>
        </w:rPr>
        <w:t>ul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 cu privire la </w:t>
      </w:r>
      <w:r w:rsidRPr="00865800">
        <w:rPr>
          <w:rFonts w:ascii="Times New Roman" w:hAnsi="Times New Roman" w:cs="Times New Roman"/>
          <w:b/>
          <w:sz w:val="20"/>
          <w:szCs w:val="20"/>
          <w:lang w:val="ro-RO"/>
        </w:rPr>
        <w:t xml:space="preserve">aderarea Republicii Moldova la Uniunea </w:t>
      </w:r>
      <w:r w:rsidR="00D92771" w:rsidRPr="00865800">
        <w:rPr>
          <w:rFonts w:ascii="Times New Roman" w:hAnsi="Times New Roman" w:cs="Times New Roman"/>
          <w:b/>
          <w:sz w:val="20"/>
          <w:szCs w:val="20"/>
          <w:lang w:val="ro-RO"/>
        </w:rPr>
        <w:t>Euroasiatice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 (Rusia-Belarus-Kazahstan),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39,5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>% au</w:t>
      </w:r>
      <w:r w:rsidR="00DA43B0"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 exprimat intenții de vot pro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DA43B0"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 iar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35,8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% ar </w:t>
      </w:r>
      <w:r w:rsidR="00DA43B0" w:rsidRPr="00865800">
        <w:rPr>
          <w:rFonts w:ascii="Times New Roman" w:hAnsi="Times New Roman" w:cs="Times New Roman"/>
          <w:sz w:val="20"/>
          <w:szCs w:val="20"/>
          <w:lang w:val="ro-RO"/>
        </w:rPr>
        <w:t>vota contra aderării. Alții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20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% nu au putut să se decidă. </w:t>
      </w:r>
    </w:p>
    <w:p w:rsidR="00642218" w:rsidRDefault="003D36B7" w:rsidP="00497398">
      <w:pPr>
        <w:pStyle w:val="ListParagraph"/>
        <w:numPr>
          <w:ilvl w:val="0"/>
          <w:numId w:val="4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>Fiind pu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 în fa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a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alegerii între aderarea la Uniunea Europeană </w:t>
      </w:r>
      <w:r w:rsidRPr="000B1F82">
        <w:rPr>
          <w:rFonts w:ascii="Cambria Math" w:hAnsi="Cambria Math" w:cs="Cambria Math"/>
          <w:b/>
          <w:sz w:val="20"/>
          <w:szCs w:val="20"/>
          <w:lang w:val="ro-RO"/>
        </w:rPr>
        <w:t>ș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 xml:space="preserve">i Uniunea </w:t>
      </w:r>
      <w:r w:rsidR="00D92771">
        <w:rPr>
          <w:rFonts w:ascii="Times New Roman" w:hAnsi="Times New Roman" w:cs="Times New Roman"/>
          <w:b/>
          <w:sz w:val="20"/>
          <w:szCs w:val="20"/>
          <w:lang w:val="ro-RO"/>
        </w:rPr>
        <w:t>Euroasiatică</w:t>
      </w:r>
      <w:r w:rsidR="005204AA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, prima a fost aleasă de către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48,7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%, iar a doua – de către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22,6</w:t>
      </w:r>
      <w:r w:rsidR="005204AA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%. </w:t>
      </w:r>
      <w:r w:rsidR="000D65A7">
        <w:rPr>
          <w:rFonts w:ascii="Times New Roman" w:hAnsi="Times New Roman" w:cs="Times New Roman"/>
          <w:sz w:val="20"/>
          <w:szCs w:val="20"/>
          <w:lang w:val="ro-RO"/>
        </w:rPr>
        <w:t xml:space="preserve">Alții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23,2</w:t>
      </w:r>
      <w:r w:rsidRPr="00497398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497398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Pr="00497398">
        <w:rPr>
          <w:rFonts w:ascii="Times New Roman" w:hAnsi="Times New Roman" w:cs="Times New Roman"/>
          <w:sz w:val="20"/>
          <w:szCs w:val="20"/>
          <w:lang w:val="ro-RO"/>
        </w:rPr>
        <w:t xml:space="preserve">nu au </w:t>
      </w:r>
      <w:r w:rsidR="000D65A7" w:rsidRPr="00497398">
        <w:rPr>
          <w:rFonts w:ascii="Times New Roman" w:hAnsi="Times New Roman" w:cs="Times New Roman"/>
          <w:sz w:val="20"/>
          <w:szCs w:val="20"/>
          <w:lang w:val="ro-RO"/>
        </w:rPr>
        <w:t>oferit un răspuns</w:t>
      </w:r>
      <w:r w:rsidRPr="00497398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</w:p>
    <w:p w:rsidR="00865800" w:rsidRPr="00865800" w:rsidRDefault="00865800" w:rsidP="00865800">
      <w:pPr>
        <w:pStyle w:val="ListParagraph"/>
        <w:numPr>
          <w:ilvl w:val="0"/>
          <w:numId w:val="4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Dacă s-ar cere votul cu privire la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Unirea</w:t>
      </w:r>
      <w:r w:rsidRPr="00865800">
        <w:rPr>
          <w:rFonts w:ascii="Times New Roman" w:hAnsi="Times New Roman" w:cs="Times New Roman"/>
          <w:b/>
          <w:sz w:val="20"/>
          <w:szCs w:val="20"/>
          <w:lang w:val="ro-RO"/>
        </w:rPr>
        <w:t xml:space="preserve"> Republicii Moldova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cu România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ro-RO"/>
        </w:rPr>
        <w:t>33,3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>% au exprimat intenții de vot pro</w:t>
      </w:r>
      <w:r>
        <w:rPr>
          <w:rFonts w:ascii="Times New Roman" w:hAnsi="Times New Roman" w:cs="Times New Roman"/>
          <w:sz w:val="20"/>
          <w:szCs w:val="20"/>
          <w:lang w:val="ro-RO"/>
        </w:rPr>
        <w:t>unire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, iar </w:t>
      </w:r>
      <w:r>
        <w:rPr>
          <w:rFonts w:ascii="Times New Roman" w:hAnsi="Times New Roman" w:cs="Times New Roman"/>
          <w:sz w:val="20"/>
          <w:szCs w:val="20"/>
          <w:lang w:val="ro-RO"/>
        </w:rPr>
        <w:t>48,3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% ar vota contra </w:t>
      </w:r>
      <w:r>
        <w:rPr>
          <w:rFonts w:ascii="Times New Roman" w:hAnsi="Times New Roman" w:cs="Times New Roman"/>
          <w:sz w:val="20"/>
          <w:szCs w:val="20"/>
          <w:lang w:val="ro-RO"/>
        </w:rPr>
        <w:t>unirii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. Alții </w:t>
      </w:r>
      <w:r>
        <w:rPr>
          <w:rFonts w:ascii="Times New Roman" w:hAnsi="Times New Roman" w:cs="Times New Roman"/>
          <w:sz w:val="20"/>
          <w:szCs w:val="20"/>
          <w:lang w:val="ro-RO"/>
        </w:rPr>
        <w:t>12,8</w:t>
      </w:r>
      <w:r w:rsidRPr="00865800">
        <w:rPr>
          <w:rFonts w:ascii="Times New Roman" w:hAnsi="Times New Roman" w:cs="Times New Roman"/>
          <w:sz w:val="20"/>
          <w:szCs w:val="20"/>
          <w:lang w:val="ro-RO"/>
        </w:rPr>
        <w:t xml:space="preserve">% nu au putut să se decidă. </w:t>
      </w:r>
    </w:p>
    <w:p w:rsidR="00476B03" w:rsidRDefault="00476B03" w:rsidP="00760309">
      <w:pPr>
        <w:pStyle w:val="ListParagraph"/>
        <w:numPr>
          <w:ilvl w:val="0"/>
          <w:numId w:val="4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0B1F82">
        <w:rPr>
          <w:rFonts w:ascii="Times New Roman" w:hAnsi="Times New Roman" w:cs="Times New Roman"/>
          <w:sz w:val="20"/>
          <w:szCs w:val="20"/>
          <w:lang w:val="ro-RO"/>
        </w:rPr>
        <w:t>Fiind ruga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să indice 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nivelul de încredere în personalită</w:t>
      </w:r>
      <w:r w:rsidRPr="000B1F82">
        <w:rPr>
          <w:rFonts w:ascii="Cambria Math" w:hAnsi="Cambria Math" w:cs="Cambria Math"/>
          <w:b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b/>
          <w:sz w:val="20"/>
          <w:szCs w:val="20"/>
          <w:lang w:val="ro-RO"/>
        </w:rPr>
        <w:t>ile politice din străinătate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, responden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>ii au manifestat cea mai mare încredere fa</w:t>
      </w:r>
      <w:r w:rsidRPr="000B1F82">
        <w:rPr>
          <w:rFonts w:ascii="Cambria Math" w:hAnsi="Cambria Math" w:cs="Cambria Math"/>
          <w:sz w:val="20"/>
          <w:szCs w:val="20"/>
          <w:lang w:val="ro-RO"/>
        </w:rPr>
        <w:t>ț</w:t>
      </w:r>
      <w:r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ă de Vladimir Putin –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54,6</w:t>
      </w:r>
      <w:r w:rsidR="00316761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%, urmat de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 xml:space="preserve">Alexandr Lucașenko – 43,9%, </w:t>
      </w:r>
      <w:r w:rsidR="003E3F4B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Angela Merkel –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40,9</w:t>
      </w:r>
      <w:r w:rsidR="003E3F4B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%, </w:t>
      </w:r>
      <w:r w:rsidR="00B31CEB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Klaus Iohanis </w:t>
      </w:r>
      <w:r w:rsidR="003E3F4B">
        <w:rPr>
          <w:rFonts w:ascii="Times New Roman" w:hAnsi="Times New Roman" w:cs="Times New Roman"/>
          <w:sz w:val="20"/>
          <w:szCs w:val="20"/>
          <w:lang w:val="ro-RO"/>
        </w:rPr>
        <w:t>–</w:t>
      </w:r>
      <w:r w:rsidR="00B31CEB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34,4</w:t>
      </w:r>
      <w:r w:rsidR="00B31CEB" w:rsidRPr="000B1F82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B31CEB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125CF9">
        <w:rPr>
          <w:rFonts w:ascii="Times New Roman" w:hAnsi="Times New Roman" w:cs="Times New Roman"/>
          <w:sz w:val="20"/>
          <w:szCs w:val="20"/>
          <w:lang w:val="ro-RO"/>
        </w:rPr>
        <w:t xml:space="preserve"> Emma</w:t>
      </w:r>
      <w:r w:rsidR="00825399">
        <w:rPr>
          <w:rFonts w:ascii="Times New Roman" w:hAnsi="Times New Roman" w:cs="Times New Roman"/>
          <w:sz w:val="20"/>
          <w:szCs w:val="20"/>
          <w:lang w:val="ro-RO"/>
        </w:rPr>
        <w:t>n</w:t>
      </w:r>
      <w:r w:rsidR="00125CF9">
        <w:rPr>
          <w:rFonts w:ascii="Times New Roman" w:hAnsi="Times New Roman" w:cs="Times New Roman"/>
          <w:sz w:val="20"/>
          <w:szCs w:val="20"/>
          <w:lang w:val="ro-RO"/>
        </w:rPr>
        <w:t xml:space="preserve">uel Macron – 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31,3</w:t>
      </w:r>
      <w:r w:rsidR="00125CF9">
        <w:rPr>
          <w:rFonts w:ascii="Times New Roman" w:hAnsi="Times New Roman" w:cs="Times New Roman"/>
          <w:sz w:val="20"/>
          <w:szCs w:val="20"/>
          <w:lang w:val="ro-RO"/>
        </w:rPr>
        <w:t>%</w:t>
      </w:r>
      <w:r w:rsidR="00316761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316761" w:rsidRPr="000B1F82">
        <w:rPr>
          <w:rFonts w:ascii="Cambria Math" w:hAnsi="Cambria Math" w:cs="Cambria Math"/>
          <w:sz w:val="20"/>
          <w:szCs w:val="20"/>
          <w:lang w:val="ro-RO"/>
        </w:rPr>
        <w:t>ș</w:t>
      </w:r>
      <w:r w:rsidR="00316761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i </w:t>
      </w:r>
      <w:r w:rsidR="003E3F4B">
        <w:rPr>
          <w:rFonts w:ascii="Times New Roman" w:hAnsi="Times New Roman" w:cs="Times New Roman"/>
          <w:sz w:val="20"/>
          <w:szCs w:val="20"/>
          <w:lang w:val="ro-RO"/>
        </w:rPr>
        <w:t>Donald Trump</w:t>
      </w:r>
      <w:r w:rsidR="00316761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 –</w:t>
      </w:r>
      <w:r w:rsidR="00865800">
        <w:rPr>
          <w:rFonts w:ascii="Times New Roman" w:hAnsi="Times New Roman" w:cs="Times New Roman"/>
          <w:sz w:val="20"/>
          <w:szCs w:val="20"/>
          <w:lang w:val="ro-RO"/>
        </w:rPr>
        <w:t>23,3</w:t>
      </w:r>
      <w:r w:rsidR="00316761" w:rsidRPr="000B1F82">
        <w:rPr>
          <w:rFonts w:ascii="Times New Roman" w:hAnsi="Times New Roman" w:cs="Times New Roman"/>
          <w:sz w:val="20"/>
          <w:szCs w:val="20"/>
          <w:lang w:val="ro-RO"/>
        </w:rPr>
        <w:t xml:space="preserve">%. </w:t>
      </w:r>
    </w:p>
    <w:p w:rsidR="00865800" w:rsidRDefault="00865800" w:rsidP="00760309">
      <w:pPr>
        <w:pStyle w:val="ListParagraph"/>
        <w:numPr>
          <w:ilvl w:val="0"/>
          <w:numId w:val="4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Opinia respondenților cu referire la posibilitate de infectare cu COVID 19 s-a împărțit în 2 tabere cei care consideră că nu se pot infecta – 46,8% și cei care consideră că se pot infecta 43,2% dar 1 din 10 respondenți nu a putut oferi un răspuns concret la întrebarea dată. </w:t>
      </w:r>
    </w:p>
    <w:p w:rsidR="00865800" w:rsidRDefault="00865800" w:rsidP="00760309">
      <w:pPr>
        <w:pStyle w:val="ListParagraph"/>
        <w:numPr>
          <w:ilvl w:val="0"/>
          <w:numId w:val="4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Circa 70% din </w:t>
      </w:r>
      <w:r w:rsidR="009806C0">
        <w:rPr>
          <w:rFonts w:ascii="Times New Roman" w:hAnsi="Times New Roman" w:cs="Times New Roman"/>
          <w:sz w:val="20"/>
          <w:szCs w:val="20"/>
          <w:lang w:val="ro-RO"/>
        </w:rPr>
        <w:t>respondenți</w:t>
      </w:r>
      <w:r>
        <w:rPr>
          <w:rFonts w:ascii="Times New Roman" w:hAnsi="Times New Roman" w:cs="Times New Roman"/>
          <w:sz w:val="20"/>
          <w:szCs w:val="20"/>
          <w:lang w:val="ro-RO"/>
        </w:rPr>
        <w:t xml:space="preserve"> sunt conștienți de existența virusului COVID 19, și doar 25,7% din respondenți susțin că pandemia de COVID 19 este un MIT. </w:t>
      </w:r>
    </w:p>
    <w:p w:rsidR="00B80C73" w:rsidRDefault="00B80C73" w:rsidP="00760309">
      <w:pPr>
        <w:pStyle w:val="ListParagraph"/>
        <w:numPr>
          <w:ilvl w:val="0"/>
          <w:numId w:val="4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Circa 7% dintre respondenți susțin că el personal sau cineva din membrii familiei sale a fost infectat cu COVID 19. În același timp circa 30,6% din respondenți cunosc personal persoane care au fost testate pozitiv la COVID – 19.</w:t>
      </w:r>
    </w:p>
    <w:p w:rsidR="000F13C3" w:rsidRPr="0059752D" w:rsidRDefault="00B80C73" w:rsidP="0059752D">
      <w:pPr>
        <w:pStyle w:val="ListParagraph"/>
        <w:numPr>
          <w:ilvl w:val="0"/>
          <w:numId w:val="4"/>
        </w:numPr>
        <w:tabs>
          <w:tab w:val="left" w:pos="-284"/>
          <w:tab w:val="left" w:pos="-142"/>
          <w:tab w:val="left" w:pos="142"/>
        </w:tabs>
        <w:spacing w:before="120" w:after="0"/>
        <w:ind w:left="-284" w:firstLine="142"/>
        <w:contextualSpacing w:val="0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În opinia respondenților autoritățile au gestionat rău (44,9%) lucrurile în legătură cu pandemia de COVID 19, doar 16,1% din respondenți au apreciat pozitiv, iar 30,8% au menționat nici bine, nici rău. </w:t>
      </w:r>
    </w:p>
    <w:sectPr w:rsidR="000F13C3" w:rsidRPr="0059752D" w:rsidSect="00760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4" w:right="1041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49" w:rsidRDefault="003D1249" w:rsidP="00D10F4B">
      <w:pPr>
        <w:spacing w:after="0" w:line="240" w:lineRule="auto"/>
      </w:pPr>
      <w:r>
        <w:separator/>
      </w:r>
    </w:p>
  </w:endnote>
  <w:endnote w:type="continuationSeparator" w:id="0">
    <w:p w:rsidR="003D1249" w:rsidRDefault="003D1249" w:rsidP="00D1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2D" w:rsidRDefault="00597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086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52D" w:rsidRDefault="00597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F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752D" w:rsidRDefault="005975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2D" w:rsidRDefault="00597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49" w:rsidRDefault="003D1249" w:rsidP="00D10F4B">
      <w:pPr>
        <w:spacing w:after="0" w:line="240" w:lineRule="auto"/>
      </w:pPr>
      <w:r>
        <w:separator/>
      </w:r>
    </w:p>
  </w:footnote>
  <w:footnote w:type="continuationSeparator" w:id="0">
    <w:p w:rsidR="003D1249" w:rsidRDefault="003D1249" w:rsidP="00D1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2D" w:rsidRDefault="005975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F4B" w:rsidRDefault="003E3F4B" w:rsidP="00ED40C1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CFE4E7A" wp14:editId="43158712">
          <wp:extent cx="781050" cy="781050"/>
          <wp:effectExtent l="0" t="0" r="0" b="0"/>
          <wp:docPr id="3" name="Picture 3" descr="D:\CANTAR\CBS AXA\LOGO CBS_AX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NTAR\CBS AXA\LOGO CBS_AX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69A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BEB94FB" wp14:editId="07BF3A0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7005" cy="542925"/>
          <wp:effectExtent l="0" t="0" r="0" b="9525"/>
          <wp:wrapNone/>
          <wp:docPr id="2" name="Picture 10" descr="Antet Header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9" name="Picture 10" descr="Antet Header 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00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48D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52D" w:rsidRDefault="005975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630"/>
    <w:multiLevelType w:val="hybridMultilevel"/>
    <w:tmpl w:val="5B98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6392B"/>
    <w:multiLevelType w:val="hybridMultilevel"/>
    <w:tmpl w:val="DE4E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C416A"/>
    <w:multiLevelType w:val="hybridMultilevel"/>
    <w:tmpl w:val="A62E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54EB5"/>
    <w:multiLevelType w:val="hybridMultilevel"/>
    <w:tmpl w:val="77F8E88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8E"/>
    <w:rsid w:val="00007CBB"/>
    <w:rsid w:val="00021639"/>
    <w:rsid w:val="000220AC"/>
    <w:rsid w:val="000306A8"/>
    <w:rsid w:val="000469AF"/>
    <w:rsid w:val="00053AE0"/>
    <w:rsid w:val="00053B69"/>
    <w:rsid w:val="00054E05"/>
    <w:rsid w:val="00065F2C"/>
    <w:rsid w:val="00076AE4"/>
    <w:rsid w:val="000A2CEF"/>
    <w:rsid w:val="000A58D1"/>
    <w:rsid w:val="000A6C61"/>
    <w:rsid w:val="000B1F82"/>
    <w:rsid w:val="000B6294"/>
    <w:rsid w:val="000C748D"/>
    <w:rsid w:val="000D65A7"/>
    <w:rsid w:val="000F13C3"/>
    <w:rsid w:val="001054BE"/>
    <w:rsid w:val="001229E2"/>
    <w:rsid w:val="00125CF9"/>
    <w:rsid w:val="00133546"/>
    <w:rsid w:val="001374BB"/>
    <w:rsid w:val="00146419"/>
    <w:rsid w:val="00152C50"/>
    <w:rsid w:val="00161361"/>
    <w:rsid w:val="00176963"/>
    <w:rsid w:val="0022019C"/>
    <w:rsid w:val="00222AD9"/>
    <w:rsid w:val="00223764"/>
    <w:rsid w:val="002317DD"/>
    <w:rsid w:val="00242CE2"/>
    <w:rsid w:val="00244196"/>
    <w:rsid w:val="00247784"/>
    <w:rsid w:val="00262472"/>
    <w:rsid w:val="00293320"/>
    <w:rsid w:val="002A1ED1"/>
    <w:rsid w:val="002B60BD"/>
    <w:rsid w:val="002F4047"/>
    <w:rsid w:val="00311C91"/>
    <w:rsid w:val="00312696"/>
    <w:rsid w:val="00316761"/>
    <w:rsid w:val="003438DA"/>
    <w:rsid w:val="003476E9"/>
    <w:rsid w:val="00371C7C"/>
    <w:rsid w:val="003B0455"/>
    <w:rsid w:val="003B0D44"/>
    <w:rsid w:val="003B18AD"/>
    <w:rsid w:val="003B42E5"/>
    <w:rsid w:val="003D1249"/>
    <w:rsid w:val="003D21D6"/>
    <w:rsid w:val="003D36B7"/>
    <w:rsid w:val="003E3F4B"/>
    <w:rsid w:val="003F4E29"/>
    <w:rsid w:val="00400DB3"/>
    <w:rsid w:val="0043725D"/>
    <w:rsid w:val="00453F68"/>
    <w:rsid w:val="004657F6"/>
    <w:rsid w:val="0047338D"/>
    <w:rsid w:val="00476B03"/>
    <w:rsid w:val="004829D4"/>
    <w:rsid w:val="00497398"/>
    <w:rsid w:val="0049796E"/>
    <w:rsid w:val="004C4053"/>
    <w:rsid w:val="004F6773"/>
    <w:rsid w:val="005204AA"/>
    <w:rsid w:val="00525896"/>
    <w:rsid w:val="00542D5C"/>
    <w:rsid w:val="00564757"/>
    <w:rsid w:val="00593349"/>
    <w:rsid w:val="0059752D"/>
    <w:rsid w:val="005A1993"/>
    <w:rsid w:val="005A4F8B"/>
    <w:rsid w:val="005F1481"/>
    <w:rsid w:val="005F5ABD"/>
    <w:rsid w:val="006044A4"/>
    <w:rsid w:val="00621131"/>
    <w:rsid w:val="00623689"/>
    <w:rsid w:val="006336EA"/>
    <w:rsid w:val="00642218"/>
    <w:rsid w:val="00651BBE"/>
    <w:rsid w:val="006535C2"/>
    <w:rsid w:val="006654AE"/>
    <w:rsid w:val="006C51A8"/>
    <w:rsid w:val="006D14A1"/>
    <w:rsid w:val="007112CE"/>
    <w:rsid w:val="00721EF4"/>
    <w:rsid w:val="007449A9"/>
    <w:rsid w:val="007453DA"/>
    <w:rsid w:val="00760309"/>
    <w:rsid w:val="00767631"/>
    <w:rsid w:val="00773AC9"/>
    <w:rsid w:val="0077451F"/>
    <w:rsid w:val="00782D66"/>
    <w:rsid w:val="00787FD5"/>
    <w:rsid w:val="007B5D12"/>
    <w:rsid w:val="007F329E"/>
    <w:rsid w:val="0081044C"/>
    <w:rsid w:val="00825399"/>
    <w:rsid w:val="00851890"/>
    <w:rsid w:val="00853454"/>
    <w:rsid w:val="00865800"/>
    <w:rsid w:val="00872FFA"/>
    <w:rsid w:val="0088334C"/>
    <w:rsid w:val="008B722F"/>
    <w:rsid w:val="008C2F67"/>
    <w:rsid w:val="008F14DE"/>
    <w:rsid w:val="00932ADC"/>
    <w:rsid w:val="009431CE"/>
    <w:rsid w:val="009634AB"/>
    <w:rsid w:val="009669A9"/>
    <w:rsid w:val="009806C0"/>
    <w:rsid w:val="009843CE"/>
    <w:rsid w:val="009A48C8"/>
    <w:rsid w:val="009B1CCB"/>
    <w:rsid w:val="009D4B70"/>
    <w:rsid w:val="009F06D9"/>
    <w:rsid w:val="009F7F83"/>
    <w:rsid w:val="00A02FD8"/>
    <w:rsid w:val="00A04CF0"/>
    <w:rsid w:val="00A30190"/>
    <w:rsid w:val="00A3572B"/>
    <w:rsid w:val="00A377D5"/>
    <w:rsid w:val="00A5105C"/>
    <w:rsid w:val="00A66AA6"/>
    <w:rsid w:val="00A679CA"/>
    <w:rsid w:val="00AD2299"/>
    <w:rsid w:val="00AD318F"/>
    <w:rsid w:val="00AD53B7"/>
    <w:rsid w:val="00AE4E4F"/>
    <w:rsid w:val="00B01BD7"/>
    <w:rsid w:val="00B16FA6"/>
    <w:rsid w:val="00B31CEB"/>
    <w:rsid w:val="00B3593A"/>
    <w:rsid w:val="00B41832"/>
    <w:rsid w:val="00B623C5"/>
    <w:rsid w:val="00B80C73"/>
    <w:rsid w:val="00B8293E"/>
    <w:rsid w:val="00BC1F8E"/>
    <w:rsid w:val="00BC6CD4"/>
    <w:rsid w:val="00C17DE7"/>
    <w:rsid w:val="00C226B2"/>
    <w:rsid w:val="00C236AA"/>
    <w:rsid w:val="00C426AD"/>
    <w:rsid w:val="00C6744E"/>
    <w:rsid w:val="00CA6FD6"/>
    <w:rsid w:val="00CB5E4A"/>
    <w:rsid w:val="00CB7623"/>
    <w:rsid w:val="00CC1199"/>
    <w:rsid w:val="00CD2605"/>
    <w:rsid w:val="00D05142"/>
    <w:rsid w:val="00D10F4B"/>
    <w:rsid w:val="00D11A4C"/>
    <w:rsid w:val="00D20136"/>
    <w:rsid w:val="00D20E49"/>
    <w:rsid w:val="00D40706"/>
    <w:rsid w:val="00D45521"/>
    <w:rsid w:val="00D65429"/>
    <w:rsid w:val="00D92771"/>
    <w:rsid w:val="00DA43B0"/>
    <w:rsid w:val="00DB7875"/>
    <w:rsid w:val="00DD6181"/>
    <w:rsid w:val="00DE619F"/>
    <w:rsid w:val="00DF0856"/>
    <w:rsid w:val="00E01CE9"/>
    <w:rsid w:val="00E03E86"/>
    <w:rsid w:val="00E06B1D"/>
    <w:rsid w:val="00E304F0"/>
    <w:rsid w:val="00E3066B"/>
    <w:rsid w:val="00E803A3"/>
    <w:rsid w:val="00E806CE"/>
    <w:rsid w:val="00E84762"/>
    <w:rsid w:val="00E8599B"/>
    <w:rsid w:val="00E87EE6"/>
    <w:rsid w:val="00EA445A"/>
    <w:rsid w:val="00ED40C1"/>
    <w:rsid w:val="00EE38F1"/>
    <w:rsid w:val="00F35AD6"/>
    <w:rsid w:val="00F76D0A"/>
    <w:rsid w:val="00F940E3"/>
    <w:rsid w:val="00F96A87"/>
    <w:rsid w:val="00FA0700"/>
    <w:rsid w:val="00FB2EB3"/>
    <w:rsid w:val="00FC663A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162E7C-D4E9-4805-81DE-219738F3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D5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3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0F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F4B"/>
  </w:style>
  <w:style w:type="paragraph" w:styleId="Footer">
    <w:name w:val="footer"/>
    <w:basedOn w:val="Normal"/>
    <w:link w:val="FooterChar"/>
    <w:uiPriority w:val="99"/>
    <w:unhideWhenUsed/>
    <w:rsid w:val="00D10F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39A29-0755-410A-8832-9752A63E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2607</Words>
  <Characters>14865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Batiri</dc:creator>
  <cp:lastModifiedBy>Raisa</cp:lastModifiedBy>
  <cp:revision>2</cp:revision>
  <cp:lastPrinted>2019-02-06T11:43:00Z</cp:lastPrinted>
  <dcterms:created xsi:type="dcterms:W3CDTF">2020-10-29T11:57:00Z</dcterms:created>
  <dcterms:modified xsi:type="dcterms:W3CDTF">2020-10-29T11:57:00Z</dcterms:modified>
</cp:coreProperties>
</file>